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F3" w:rsidRDefault="008C7BF3" w:rsidP="00B3339B">
      <w:pPr>
        <w:spacing w:after="0"/>
        <w:jc w:val="center"/>
        <w:rPr>
          <w:rFonts w:ascii="Times New Roman" w:hAnsi="Times New Roman" w:cs="Times New Roman"/>
          <w:b/>
          <w:sz w:val="24"/>
        </w:rPr>
      </w:pPr>
      <w:r>
        <w:rPr>
          <w:rFonts w:ascii="Times New Roman" w:hAnsi="Times New Roman" w:cs="Times New Roman"/>
          <w:b/>
          <w:sz w:val="24"/>
        </w:rPr>
        <w:t>ORCINANCE NO. 2017-001</w:t>
      </w:r>
    </w:p>
    <w:p w:rsidR="008C7BF3" w:rsidRDefault="008C7BF3" w:rsidP="00B3339B">
      <w:pPr>
        <w:spacing w:after="0"/>
        <w:jc w:val="center"/>
        <w:rPr>
          <w:rFonts w:ascii="Times New Roman" w:hAnsi="Times New Roman" w:cs="Times New Roman"/>
          <w:b/>
          <w:sz w:val="24"/>
        </w:rPr>
      </w:pPr>
      <w:r>
        <w:rPr>
          <w:rFonts w:ascii="Times New Roman" w:hAnsi="Times New Roman" w:cs="Times New Roman"/>
          <w:b/>
          <w:sz w:val="24"/>
        </w:rPr>
        <w:t>CITY OF VERGAS</w:t>
      </w:r>
    </w:p>
    <w:p w:rsidR="008C7BF3" w:rsidRDefault="008C7BF3" w:rsidP="00B3339B">
      <w:pPr>
        <w:spacing w:after="0"/>
        <w:jc w:val="center"/>
        <w:rPr>
          <w:rFonts w:ascii="Times New Roman" w:hAnsi="Times New Roman" w:cs="Times New Roman"/>
          <w:b/>
          <w:sz w:val="24"/>
        </w:rPr>
      </w:pPr>
      <w:r>
        <w:rPr>
          <w:rFonts w:ascii="Times New Roman" w:hAnsi="Times New Roman" w:cs="Times New Roman"/>
          <w:b/>
          <w:sz w:val="24"/>
        </w:rPr>
        <w:t>COUNTY OF OTTER TAIL</w:t>
      </w:r>
    </w:p>
    <w:p w:rsidR="008C7BF3" w:rsidRDefault="008C7BF3" w:rsidP="00B3339B">
      <w:pPr>
        <w:spacing w:after="0"/>
        <w:jc w:val="center"/>
        <w:rPr>
          <w:rFonts w:ascii="Times New Roman" w:hAnsi="Times New Roman" w:cs="Times New Roman"/>
          <w:b/>
          <w:sz w:val="24"/>
        </w:rPr>
      </w:pPr>
      <w:r>
        <w:rPr>
          <w:rFonts w:ascii="Times New Roman" w:hAnsi="Times New Roman" w:cs="Times New Roman"/>
          <w:b/>
          <w:sz w:val="24"/>
        </w:rPr>
        <w:t>STATE OF MINNESOTA</w:t>
      </w:r>
    </w:p>
    <w:p w:rsidR="008C7BF3" w:rsidRDefault="008C7BF3" w:rsidP="00B3339B">
      <w:pPr>
        <w:spacing w:after="0"/>
        <w:jc w:val="center"/>
        <w:rPr>
          <w:rFonts w:ascii="Times New Roman" w:hAnsi="Times New Roman" w:cs="Times New Roman"/>
          <w:b/>
          <w:sz w:val="24"/>
        </w:rPr>
      </w:pPr>
    </w:p>
    <w:p w:rsidR="005E3BF4" w:rsidRPr="005E3BF4" w:rsidRDefault="007B24F6" w:rsidP="00B3339B">
      <w:pPr>
        <w:spacing w:after="0"/>
        <w:jc w:val="center"/>
        <w:rPr>
          <w:rFonts w:ascii="Times New Roman" w:hAnsi="Times New Roman" w:cs="Times New Roman"/>
          <w:b/>
          <w:sz w:val="24"/>
        </w:rPr>
      </w:pPr>
      <w:r>
        <w:rPr>
          <w:rFonts w:ascii="Times New Roman" w:hAnsi="Times New Roman" w:cs="Times New Roman"/>
          <w:b/>
          <w:sz w:val="24"/>
        </w:rPr>
        <w:t>151.70</w:t>
      </w:r>
      <w:r w:rsidR="005E3BF4">
        <w:rPr>
          <w:rFonts w:ascii="Times New Roman" w:hAnsi="Times New Roman" w:cs="Times New Roman"/>
          <w:b/>
          <w:sz w:val="24"/>
        </w:rPr>
        <w:t xml:space="preserve"> EXCAVATION, MINING AND GRAVEL PITS</w:t>
      </w:r>
    </w:p>
    <w:p w:rsidR="005E3BF4" w:rsidRDefault="005E3BF4" w:rsidP="00F12C13">
      <w:pPr>
        <w:rPr>
          <w:rFonts w:ascii="Times New Roman" w:hAnsi="Times New Roman" w:cs="Times New Roman"/>
          <w:sz w:val="24"/>
        </w:rPr>
      </w:pPr>
    </w:p>
    <w:p w:rsidR="00532FA1" w:rsidRPr="00532FA1" w:rsidRDefault="00532FA1" w:rsidP="00875A45">
      <w:pPr>
        <w:spacing w:after="0" w:line="360" w:lineRule="auto"/>
        <w:jc w:val="both"/>
        <w:rPr>
          <w:rFonts w:ascii="Times New Roman" w:hAnsi="Times New Roman" w:cs="Times New Roman"/>
          <w:b/>
          <w:sz w:val="24"/>
        </w:rPr>
      </w:pPr>
      <w:r w:rsidRPr="00532FA1">
        <w:rPr>
          <w:rFonts w:ascii="Times New Roman" w:hAnsi="Times New Roman" w:cs="Times New Roman"/>
          <w:b/>
          <w:sz w:val="24"/>
        </w:rPr>
        <w:t>151.70 PURPOSE AND INTENT</w:t>
      </w:r>
    </w:p>
    <w:p w:rsidR="00875A45" w:rsidRDefault="00532FA1" w:rsidP="00483093">
      <w:pPr>
        <w:spacing w:line="360" w:lineRule="auto"/>
        <w:ind w:firstLine="360"/>
        <w:jc w:val="both"/>
        <w:rPr>
          <w:rFonts w:ascii="Times New Roman" w:hAnsi="Times New Roman" w:cs="Times New Roman"/>
          <w:b/>
          <w:sz w:val="24"/>
        </w:rPr>
      </w:pPr>
      <w:r w:rsidRPr="00532FA1">
        <w:rPr>
          <w:rFonts w:ascii="Times New Roman" w:hAnsi="Times New Roman" w:cs="Times New Roman"/>
          <w:sz w:val="24"/>
        </w:rPr>
        <w:t xml:space="preserve">It is the purpose of this section to regulate the existing and future Mining Operations in the city.  Mining Operations are inherently accompanied by noise and dust, often create hazardous conditions, and may result in lasting disfigurement of the land where they are conducted on, and therefore tend to interfere with the use of nearby property or the quality of life for the residents adjacent or in proximity to Mining Operations.  It is also the city’s intent to ensure that the disturbed areas are restored upon completion of Mining Operations, and overall, to protect public health, life and general welfare. </w:t>
      </w:r>
    </w:p>
    <w:p w:rsidR="00532FA1" w:rsidRPr="00532FA1" w:rsidRDefault="00532FA1" w:rsidP="00237751">
      <w:pPr>
        <w:spacing w:after="0" w:line="360" w:lineRule="auto"/>
        <w:ind w:firstLine="360"/>
        <w:jc w:val="both"/>
        <w:rPr>
          <w:rFonts w:ascii="Times New Roman" w:hAnsi="Times New Roman" w:cs="Times New Roman"/>
          <w:sz w:val="24"/>
        </w:rPr>
      </w:pPr>
      <w:r w:rsidRPr="00532FA1">
        <w:rPr>
          <w:rFonts w:ascii="Times New Roman" w:hAnsi="Times New Roman" w:cs="Times New Roman"/>
          <w:b/>
          <w:sz w:val="24"/>
        </w:rPr>
        <w:t>151.701 DEFINITIONS</w:t>
      </w:r>
      <w:r w:rsidRPr="00532FA1">
        <w:rPr>
          <w:rFonts w:ascii="Times New Roman" w:hAnsi="Times New Roman" w:cs="Times New Roman"/>
          <w:sz w:val="24"/>
        </w:rPr>
        <w:t>.</w:t>
      </w:r>
    </w:p>
    <w:p w:rsidR="00875A45" w:rsidRDefault="00532FA1" w:rsidP="00875A45">
      <w:pPr>
        <w:spacing w:line="360" w:lineRule="auto"/>
        <w:ind w:left="720" w:hanging="360"/>
        <w:jc w:val="both"/>
        <w:rPr>
          <w:rFonts w:ascii="Times New Roman" w:hAnsi="Times New Roman" w:cs="Times New Roman"/>
          <w:sz w:val="24"/>
        </w:rPr>
      </w:pPr>
      <w:r w:rsidRPr="00532FA1">
        <w:rPr>
          <w:rFonts w:ascii="Times New Roman" w:hAnsi="Times New Roman" w:cs="Times New Roman"/>
          <w:sz w:val="24"/>
        </w:rPr>
        <w:t xml:space="preserve">For the purposes of this section, the definitions listed below </w:t>
      </w:r>
      <w:r w:rsidR="00875A45">
        <w:rPr>
          <w:rFonts w:ascii="Times New Roman" w:hAnsi="Times New Roman" w:cs="Times New Roman"/>
          <w:sz w:val="24"/>
        </w:rPr>
        <w:t>shall be construed as follows:</w:t>
      </w:r>
    </w:p>
    <w:p w:rsidR="00F14312" w:rsidRDefault="00F14312" w:rsidP="00AD33BB">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Abandonment</w:t>
      </w:r>
      <w:r w:rsidRPr="00AD7EE1">
        <w:rPr>
          <w:rFonts w:ascii="Times New Roman" w:hAnsi="Times New Roman" w:cs="Times New Roman"/>
          <w:sz w:val="24"/>
        </w:rPr>
        <w:t xml:space="preserve">. </w:t>
      </w:r>
      <w:r w:rsidR="001D3960" w:rsidRPr="00AD7EE1">
        <w:rPr>
          <w:rFonts w:ascii="Times New Roman" w:hAnsi="Times New Roman" w:cs="Times New Roman"/>
          <w:sz w:val="24"/>
        </w:rPr>
        <w:t>T</w:t>
      </w:r>
      <w:r w:rsidRPr="00AD7EE1">
        <w:rPr>
          <w:rFonts w:ascii="Times New Roman" w:hAnsi="Times New Roman" w:cs="Times New Roman"/>
          <w:sz w:val="24"/>
        </w:rPr>
        <w:t xml:space="preserve">he inactivity of a work-site for one year or more without the act of extracting any minerals.  </w:t>
      </w:r>
    </w:p>
    <w:p w:rsidR="00D845C4" w:rsidRPr="00C83837" w:rsidRDefault="00D845C4" w:rsidP="00237C89">
      <w:pPr>
        <w:spacing w:after="0" w:line="360" w:lineRule="auto"/>
        <w:ind w:left="360"/>
        <w:jc w:val="both"/>
        <w:rPr>
          <w:rFonts w:ascii="Times New Roman" w:hAnsi="Times New Roman" w:cs="Times New Roman"/>
          <w:strike/>
          <w:sz w:val="24"/>
        </w:rPr>
      </w:pPr>
      <w:r w:rsidRPr="00C83837">
        <w:rPr>
          <w:rFonts w:ascii="Times New Roman" w:hAnsi="Times New Roman" w:cs="Times New Roman"/>
          <w:b/>
          <w:sz w:val="24"/>
        </w:rPr>
        <w:t>Active Gravel Pit</w:t>
      </w:r>
      <w:r w:rsidRPr="00C83837">
        <w:rPr>
          <w:rFonts w:ascii="Times New Roman" w:hAnsi="Times New Roman" w:cs="Times New Roman"/>
          <w:sz w:val="24"/>
        </w:rPr>
        <w:t>.  The terms "active gravel pit" and "active excavation" also mean any area where the topsoil or overburden has been removed for the purpose of mining earthly deposits or minerals, yet the area has remained idle since the topsoil removal.  The terms "active gravel pit" and "active excavation" also mean any area that is being used for stockpiling, storage, or processing or recycling of sand, gravel, soils, or other materials or products derived from gravel mining, even if such materials did not originate or were not produced on the premises. Such operations may include, but are not limited to, concrete mixing, concrete block</w:t>
      </w:r>
      <w:r w:rsidR="00C83837">
        <w:rPr>
          <w:rFonts w:ascii="Times New Roman" w:hAnsi="Times New Roman" w:cs="Times New Roman"/>
          <w:sz w:val="24"/>
        </w:rPr>
        <w:t xml:space="preserve"> production, asphalt production, </w:t>
      </w:r>
      <w:r w:rsidRPr="00C83837">
        <w:rPr>
          <w:rFonts w:ascii="Times New Roman" w:hAnsi="Times New Roman" w:cs="Times New Roman"/>
          <w:sz w:val="24"/>
        </w:rPr>
        <w:t>the grinding and/or crushing of concrete or asphalt, and the processing of petroleum-contaminated soil being managed pursuant to state pollution control agency approval, so long as the processing or recycling does not violate any federal or state law or any of the requirements of any</w:t>
      </w:r>
      <w:r w:rsidR="00730A5E" w:rsidRPr="00C83837">
        <w:rPr>
          <w:rFonts w:ascii="Times New Roman" w:hAnsi="Times New Roman" w:cs="Times New Roman"/>
          <w:sz w:val="24"/>
        </w:rPr>
        <w:t xml:space="preserve"> regulatory agencies having jurisdiction over the operations.  </w:t>
      </w:r>
      <w:r w:rsidRPr="00C83837">
        <w:rPr>
          <w:rFonts w:ascii="Times New Roman" w:hAnsi="Times New Roman" w:cs="Times New Roman"/>
          <w:sz w:val="24"/>
        </w:rPr>
        <w:t xml:space="preserve"> </w:t>
      </w:r>
    </w:p>
    <w:p w:rsidR="008D3171" w:rsidRPr="00AD7EE1" w:rsidRDefault="008D3171" w:rsidP="00237C89">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Berm</w:t>
      </w:r>
      <w:r w:rsidRPr="00AD7EE1">
        <w:rPr>
          <w:rFonts w:ascii="Times New Roman" w:hAnsi="Times New Roman" w:cs="Times New Roman"/>
          <w:sz w:val="24"/>
        </w:rPr>
        <w:t>.  A mound of earth designated to provide screening of areas and to reduce noise.</w:t>
      </w:r>
    </w:p>
    <w:p w:rsidR="008D3171" w:rsidRPr="00AD7EE1" w:rsidRDefault="008D3171" w:rsidP="00237C89">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lastRenderedPageBreak/>
        <w:t>Dust</w:t>
      </w:r>
      <w:r w:rsidRPr="00AD7EE1">
        <w:rPr>
          <w:rFonts w:ascii="Times New Roman" w:hAnsi="Times New Roman" w:cs="Times New Roman"/>
          <w:sz w:val="24"/>
        </w:rPr>
        <w:t>.  Airborne mineral particulate matter.</w:t>
      </w:r>
    </w:p>
    <w:p w:rsidR="008D3171" w:rsidRPr="00AD7EE1" w:rsidRDefault="008D3171" w:rsidP="00237C89">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Engine Retard Breaking</w:t>
      </w:r>
      <w:r w:rsidRPr="00AD7EE1">
        <w:rPr>
          <w:rFonts w:ascii="Times New Roman" w:hAnsi="Times New Roman" w:cs="Times New Roman"/>
          <w:sz w:val="24"/>
        </w:rPr>
        <w:t>.  Dynamic Brake, Jake Brake, Jacobs Brake, C Brake, Paccar Brake, transmission brake or other similar engine retarding brake system which alters the normal compression of the engine and subsequently releases that compression.</w:t>
      </w:r>
    </w:p>
    <w:p w:rsidR="008D3171" w:rsidRPr="00AD7EE1" w:rsidRDefault="008D3171" w:rsidP="00237C89">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Excavation</w:t>
      </w:r>
      <w:r w:rsidRPr="00AD7EE1">
        <w:rPr>
          <w:rFonts w:ascii="Times New Roman" w:hAnsi="Times New Roman" w:cs="Times New Roman"/>
          <w:sz w:val="24"/>
        </w:rPr>
        <w:t>.  The movement or removal of soil and minerals.</w:t>
      </w:r>
    </w:p>
    <w:p w:rsidR="008D3171" w:rsidRPr="00AD7EE1" w:rsidRDefault="008D3171" w:rsidP="00875A45">
      <w:pPr>
        <w:spacing w:after="0" w:line="360" w:lineRule="auto"/>
        <w:ind w:left="360"/>
        <w:jc w:val="both"/>
        <w:rPr>
          <w:rFonts w:ascii="Times New Roman" w:hAnsi="Times New Roman" w:cs="Times New Roman"/>
          <w:b/>
          <w:sz w:val="24"/>
        </w:rPr>
      </w:pPr>
      <w:r w:rsidRPr="00AD7EE1">
        <w:rPr>
          <w:rFonts w:ascii="Times New Roman" w:hAnsi="Times New Roman" w:cs="Times New Roman"/>
          <w:b/>
          <w:sz w:val="24"/>
        </w:rPr>
        <w:t xml:space="preserve">Interim Use Permit.  </w:t>
      </w:r>
      <w:r w:rsidRPr="00AD7EE1">
        <w:rPr>
          <w:rFonts w:ascii="Times New Roman" w:hAnsi="Times New Roman" w:cs="Times New Roman"/>
          <w:sz w:val="24"/>
        </w:rPr>
        <w:t>A permit for temporary use of a property until a particular date, until the occurrence of a particular event, or until zoning regulations no longer permit it.</w:t>
      </w:r>
      <w:r w:rsidRPr="00AD7EE1">
        <w:rPr>
          <w:rFonts w:ascii="Times New Roman" w:hAnsi="Times New Roman" w:cs="Times New Roman"/>
          <w:b/>
          <w:sz w:val="24"/>
        </w:rPr>
        <w:t xml:space="preserve"> </w:t>
      </w:r>
    </w:p>
    <w:p w:rsidR="00532FA1" w:rsidRPr="00AD7EE1" w:rsidRDefault="00532FA1" w:rsidP="00875A45">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Manufacturing</w:t>
      </w:r>
      <w:r w:rsidR="008D3171" w:rsidRPr="00AD7EE1">
        <w:rPr>
          <w:rFonts w:ascii="Times New Roman" w:hAnsi="Times New Roman" w:cs="Times New Roman"/>
          <w:sz w:val="24"/>
        </w:rPr>
        <w:t xml:space="preserve">.  Any activity that includes Portable or Permanent or Temporary Asphalt Plants, Concrete </w:t>
      </w:r>
      <w:proofErr w:type="gramStart"/>
      <w:r w:rsidR="008D3171" w:rsidRPr="00AD7EE1">
        <w:rPr>
          <w:rFonts w:ascii="Times New Roman" w:hAnsi="Times New Roman" w:cs="Times New Roman"/>
          <w:sz w:val="24"/>
        </w:rPr>
        <w:t>Ready Mix</w:t>
      </w:r>
      <w:proofErr w:type="gramEnd"/>
      <w:r w:rsidR="008D3171" w:rsidRPr="00AD7EE1">
        <w:rPr>
          <w:rFonts w:ascii="Times New Roman" w:hAnsi="Times New Roman" w:cs="Times New Roman"/>
          <w:sz w:val="24"/>
        </w:rPr>
        <w:t xml:space="preserve"> Plants, Processing and Recycling Plants.</w:t>
      </w:r>
    </w:p>
    <w:p w:rsidR="008D3171" w:rsidRPr="00AD7EE1" w:rsidRDefault="008D3171" w:rsidP="00875A45">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Mineral</w:t>
      </w:r>
      <w:r w:rsidRPr="00AD7EE1">
        <w:rPr>
          <w:rFonts w:ascii="Times New Roman" w:hAnsi="Times New Roman" w:cs="Times New Roman"/>
          <w:sz w:val="24"/>
        </w:rPr>
        <w:t>.  Sand, gravel, rock, clay and similar higher density non-</w:t>
      </w:r>
      <w:r w:rsidR="001D3960" w:rsidRPr="00AD7EE1">
        <w:rPr>
          <w:rFonts w:ascii="Times New Roman" w:hAnsi="Times New Roman" w:cs="Times New Roman"/>
          <w:sz w:val="24"/>
        </w:rPr>
        <w:t>metallic</w:t>
      </w:r>
      <w:r w:rsidRPr="00AD7EE1">
        <w:rPr>
          <w:rFonts w:ascii="Times New Roman" w:hAnsi="Times New Roman" w:cs="Times New Roman"/>
          <w:sz w:val="24"/>
        </w:rPr>
        <w:t xml:space="preserve"> natural minerals.</w:t>
      </w:r>
    </w:p>
    <w:p w:rsidR="008D3171" w:rsidRPr="00AD7EE1" w:rsidRDefault="00532FA1" w:rsidP="00875A45">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Mineral Extraction</w:t>
      </w:r>
      <w:r w:rsidRPr="00AD7EE1">
        <w:rPr>
          <w:rFonts w:ascii="Times New Roman" w:hAnsi="Times New Roman" w:cs="Times New Roman"/>
          <w:sz w:val="24"/>
        </w:rPr>
        <w:t xml:space="preserve">.  </w:t>
      </w:r>
      <w:r w:rsidR="008D3171" w:rsidRPr="00AD7EE1">
        <w:rPr>
          <w:rFonts w:ascii="Times New Roman" w:hAnsi="Times New Roman" w:cs="Times New Roman"/>
          <w:sz w:val="24"/>
        </w:rPr>
        <w:t>The removal of sand, gravel, rock, clay and other minerals from the ground.</w:t>
      </w:r>
    </w:p>
    <w:p w:rsidR="008D3171" w:rsidRPr="008D3171" w:rsidRDefault="008D3171" w:rsidP="00875A45">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Mineral Extraction Facility</w:t>
      </w:r>
      <w:r w:rsidRPr="00AD7EE1">
        <w:rPr>
          <w:rFonts w:ascii="Times New Roman" w:hAnsi="Times New Roman" w:cs="Times New Roman"/>
          <w:sz w:val="24"/>
        </w:rPr>
        <w:t>.  Any area that is being used for removal, stockpiling and storage, of sand, gravel, topsoil, clay, and</w:t>
      </w:r>
      <w:r>
        <w:rPr>
          <w:rFonts w:ascii="Times New Roman" w:hAnsi="Times New Roman" w:cs="Times New Roman"/>
          <w:sz w:val="24"/>
        </w:rPr>
        <w:t xml:space="preserve"> other minerals.</w:t>
      </w:r>
    </w:p>
    <w:p w:rsidR="00532FA1" w:rsidRDefault="00532FA1"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Operator</w:t>
      </w:r>
      <w:r w:rsidRPr="00AD7EE1">
        <w:rPr>
          <w:rFonts w:ascii="Times New Roman" w:hAnsi="Times New Roman" w:cs="Times New Roman"/>
          <w:sz w:val="24"/>
        </w:rPr>
        <w:t xml:space="preserve">.  </w:t>
      </w:r>
      <w:r w:rsidR="008D3171" w:rsidRPr="00AD7EE1">
        <w:rPr>
          <w:rFonts w:ascii="Times New Roman" w:hAnsi="Times New Roman" w:cs="Times New Roman"/>
          <w:sz w:val="24"/>
        </w:rPr>
        <w:t>A</w:t>
      </w:r>
      <w:r w:rsidRPr="00AD7EE1">
        <w:rPr>
          <w:rFonts w:ascii="Times New Roman" w:hAnsi="Times New Roman" w:cs="Times New Roman"/>
          <w:sz w:val="24"/>
        </w:rPr>
        <w:t xml:space="preserve">ny person or persons, partnership, </w:t>
      </w:r>
      <w:r w:rsidR="008D3171" w:rsidRPr="00AD7EE1">
        <w:rPr>
          <w:rFonts w:ascii="Times New Roman" w:hAnsi="Times New Roman" w:cs="Times New Roman"/>
          <w:sz w:val="24"/>
        </w:rPr>
        <w:t xml:space="preserve">corporations or other entities or a combination or assignees thereof, including public or governmental agencies, engaging in mineral extraction and any processing, recycling, and manufacturing activities derivatives. </w:t>
      </w:r>
    </w:p>
    <w:p w:rsidR="001267BC" w:rsidRPr="00AD7EE1" w:rsidRDefault="001267BC"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Operation.</w:t>
      </w:r>
      <w:r w:rsidRPr="00AD7EE1">
        <w:rPr>
          <w:rFonts w:ascii="Times New Roman" w:hAnsi="Times New Roman" w:cs="Times New Roman"/>
          <w:sz w:val="24"/>
        </w:rPr>
        <w:t xml:space="preserve">  “Operation” includes the driving of all hauling trucks or equipment into or out of a gravel pit, loading, roadwork or engine start-up of any kind.</w:t>
      </w:r>
    </w:p>
    <w:p w:rsidR="008D3171" w:rsidRPr="00AD7EE1" w:rsidRDefault="008D3171"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Owner</w:t>
      </w:r>
      <w:r w:rsidRPr="00AD7EE1">
        <w:rPr>
          <w:rFonts w:ascii="Times New Roman" w:hAnsi="Times New Roman" w:cs="Times New Roman"/>
          <w:sz w:val="24"/>
        </w:rPr>
        <w:t>.  Any person or persons, partnership, corporation or other entities owning fee title to the Subject Property.</w:t>
      </w:r>
    </w:p>
    <w:p w:rsidR="008D3171" w:rsidRPr="00AD7EE1" w:rsidRDefault="008D3171"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Processing Plant</w:t>
      </w:r>
      <w:r w:rsidRPr="00AD7EE1">
        <w:rPr>
          <w:rFonts w:ascii="Times New Roman" w:hAnsi="Times New Roman" w:cs="Times New Roman"/>
          <w:sz w:val="24"/>
        </w:rPr>
        <w:t xml:space="preserve">.  Machinery used to crush, wash, compounding, mixing, or treat dirt, sand, gravel, rocks, or similar mineral products into consumable products </w:t>
      </w:r>
      <w:r w:rsidR="00F14312" w:rsidRPr="00AD7EE1">
        <w:rPr>
          <w:rFonts w:ascii="Times New Roman" w:hAnsi="Times New Roman" w:cs="Times New Roman"/>
          <w:sz w:val="24"/>
        </w:rPr>
        <w:t>such as construction grade sand, gravel, and other similar products.  This does not include Asphalt Plants and Concrete Ready Mix Plants.</w:t>
      </w:r>
    </w:p>
    <w:p w:rsidR="00F14312" w:rsidRPr="00AD7EE1" w:rsidRDefault="00F14312"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Rehabilitation</w:t>
      </w:r>
      <w:r w:rsidRPr="00AD7EE1">
        <w:rPr>
          <w:rFonts w:ascii="Times New Roman" w:hAnsi="Times New Roman" w:cs="Times New Roman"/>
          <w:sz w:val="24"/>
        </w:rPr>
        <w:t>.  To renew land to self-sustaining long-term use which is compatible with contiguous land uses, present and future, in accordance with the standards set forth in this Ordinance.</w:t>
      </w:r>
    </w:p>
    <w:p w:rsidR="00532FA1" w:rsidRPr="00AD7EE1" w:rsidRDefault="00532FA1"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Rough Grade</w:t>
      </w:r>
      <w:r w:rsidRPr="00AD7EE1">
        <w:rPr>
          <w:rFonts w:ascii="Times New Roman" w:hAnsi="Times New Roman" w:cs="Times New Roman"/>
          <w:sz w:val="24"/>
        </w:rPr>
        <w:t xml:space="preserve">.  </w:t>
      </w:r>
      <w:r w:rsidR="001D3960" w:rsidRPr="00AD7EE1">
        <w:rPr>
          <w:rFonts w:ascii="Times New Roman" w:hAnsi="Times New Roman" w:cs="Times New Roman"/>
          <w:sz w:val="24"/>
        </w:rPr>
        <w:t>T</w:t>
      </w:r>
      <w:r w:rsidRPr="00AD7EE1">
        <w:rPr>
          <w:rFonts w:ascii="Times New Roman" w:hAnsi="Times New Roman" w:cs="Times New Roman"/>
          <w:sz w:val="24"/>
        </w:rPr>
        <w:t>he stage at which the grade approximately conforms to the approved plan.</w:t>
      </w:r>
    </w:p>
    <w:p w:rsidR="00532FA1" w:rsidRPr="00AD7EE1" w:rsidRDefault="00532FA1"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Slope</w:t>
      </w:r>
      <w:r w:rsidRPr="00AD7EE1">
        <w:rPr>
          <w:rFonts w:ascii="Times New Roman" w:hAnsi="Times New Roman" w:cs="Times New Roman"/>
          <w:sz w:val="24"/>
        </w:rPr>
        <w:t xml:space="preserve">.  </w:t>
      </w:r>
      <w:r w:rsidR="001D3960" w:rsidRPr="00AD7EE1">
        <w:rPr>
          <w:rFonts w:ascii="Times New Roman" w:hAnsi="Times New Roman" w:cs="Times New Roman"/>
          <w:sz w:val="24"/>
        </w:rPr>
        <w:t>A</w:t>
      </w:r>
      <w:r w:rsidRPr="00AD7EE1">
        <w:rPr>
          <w:rFonts w:ascii="Times New Roman" w:hAnsi="Times New Roman" w:cs="Times New Roman"/>
          <w:sz w:val="24"/>
        </w:rPr>
        <w:t xml:space="preserve">n inclined ground surface the inclination of which is expressed as a rate of horizontal distance to vertical distance.  </w:t>
      </w:r>
    </w:p>
    <w:p w:rsidR="00532FA1" w:rsidRPr="00AD7EE1" w:rsidRDefault="00532FA1"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lastRenderedPageBreak/>
        <w:t>Soil</w:t>
      </w:r>
      <w:r w:rsidRPr="00AD7EE1">
        <w:rPr>
          <w:rFonts w:ascii="Times New Roman" w:hAnsi="Times New Roman" w:cs="Times New Roman"/>
          <w:sz w:val="24"/>
        </w:rPr>
        <w:t>.  Is naturally occurring superficial deposits overlaying bedrock.</w:t>
      </w:r>
    </w:p>
    <w:p w:rsidR="00F14312" w:rsidRPr="00AD7EE1" w:rsidRDefault="00F14312"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Stockpiling</w:t>
      </w:r>
      <w:r w:rsidRPr="00AD7EE1">
        <w:rPr>
          <w:rFonts w:ascii="Times New Roman" w:hAnsi="Times New Roman" w:cs="Times New Roman"/>
          <w:sz w:val="24"/>
        </w:rPr>
        <w:t>.  Move or handle a reserve supply of goods or raw material accumulated for future use.</w:t>
      </w:r>
    </w:p>
    <w:p w:rsidR="00F14312" w:rsidRPr="00AD7EE1" w:rsidRDefault="00F14312" w:rsidP="00237751">
      <w:pPr>
        <w:spacing w:after="0" w:line="360" w:lineRule="auto"/>
        <w:ind w:left="360"/>
        <w:jc w:val="both"/>
        <w:rPr>
          <w:rFonts w:ascii="Times New Roman" w:hAnsi="Times New Roman" w:cs="Times New Roman"/>
          <w:sz w:val="24"/>
        </w:rPr>
      </w:pPr>
      <w:r w:rsidRPr="00AD7EE1">
        <w:rPr>
          <w:rFonts w:ascii="Times New Roman" w:hAnsi="Times New Roman" w:cs="Times New Roman"/>
          <w:b/>
          <w:sz w:val="24"/>
        </w:rPr>
        <w:t>Subject Property</w:t>
      </w:r>
      <w:r w:rsidRPr="00AD7EE1">
        <w:rPr>
          <w:rFonts w:ascii="Times New Roman" w:hAnsi="Times New Roman" w:cs="Times New Roman"/>
          <w:sz w:val="24"/>
        </w:rPr>
        <w:t xml:space="preserve">.  The real property on which Mineral Extraction Facilities, Processing Plant, </w:t>
      </w:r>
      <w:r w:rsidR="001D3960" w:rsidRPr="00AD7EE1">
        <w:rPr>
          <w:rFonts w:ascii="Times New Roman" w:hAnsi="Times New Roman" w:cs="Times New Roman"/>
          <w:sz w:val="24"/>
        </w:rPr>
        <w:t>Asphalt</w:t>
      </w:r>
      <w:r w:rsidRPr="00AD7EE1">
        <w:rPr>
          <w:rFonts w:ascii="Times New Roman" w:hAnsi="Times New Roman" w:cs="Times New Roman"/>
          <w:sz w:val="24"/>
        </w:rPr>
        <w:t xml:space="preserve"> Plant and/or Ready Mix Plant is sought to be permitted.</w:t>
      </w:r>
    </w:p>
    <w:p w:rsidR="00237751" w:rsidRDefault="00532FA1" w:rsidP="00237C89">
      <w:pPr>
        <w:spacing w:after="0" w:line="360" w:lineRule="auto"/>
        <w:ind w:left="360"/>
        <w:jc w:val="both"/>
        <w:rPr>
          <w:rFonts w:ascii="Times New Roman" w:hAnsi="Times New Roman" w:cs="Times New Roman"/>
          <w:b/>
          <w:sz w:val="24"/>
        </w:rPr>
      </w:pPr>
      <w:r w:rsidRPr="00AD7EE1">
        <w:rPr>
          <w:rFonts w:ascii="Times New Roman" w:hAnsi="Times New Roman" w:cs="Times New Roman"/>
          <w:b/>
          <w:sz w:val="24"/>
        </w:rPr>
        <w:t>Top Soil</w:t>
      </w:r>
      <w:r w:rsidRPr="00AD7EE1">
        <w:rPr>
          <w:rFonts w:ascii="Times New Roman" w:hAnsi="Times New Roman" w:cs="Times New Roman"/>
          <w:sz w:val="24"/>
        </w:rPr>
        <w:t>.  Is the</w:t>
      </w:r>
      <w:r w:rsidRPr="00532FA1">
        <w:rPr>
          <w:rFonts w:ascii="Times New Roman" w:hAnsi="Times New Roman" w:cs="Times New Roman"/>
          <w:sz w:val="24"/>
        </w:rPr>
        <w:t xml:space="preserve"> upper most layer of naturally occurring soil.</w:t>
      </w:r>
    </w:p>
    <w:p w:rsidR="00237751" w:rsidRDefault="00237751" w:rsidP="00237751">
      <w:pPr>
        <w:spacing w:after="0" w:line="360" w:lineRule="auto"/>
        <w:jc w:val="both"/>
        <w:rPr>
          <w:rFonts w:ascii="Times New Roman" w:hAnsi="Times New Roman" w:cs="Times New Roman"/>
          <w:b/>
          <w:sz w:val="24"/>
        </w:rPr>
      </w:pPr>
    </w:p>
    <w:p w:rsidR="00C2738E" w:rsidRDefault="007B24F6" w:rsidP="00237751">
      <w:pPr>
        <w:spacing w:after="0" w:line="360" w:lineRule="auto"/>
        <w:jc w:val="both"/>
        <w:rPr>
          <w:rFonts w:ascii="Times New Roman" w:hAnsi="Times New Roman" w:cs="Times New Roman"/>
          <w:sz w:val="24"/>
        </w:rPr>
      </w:pPr>
      <w:r w:rsidRPr="007B24F6">
        <w:rPr>
          <w:rFonts w:ascii="Times New Roman" w:hAnsi="Times New Roman" w:cs="Times New Roman"/>
          <w:b/>
          <w:sz w:val="24"/>
        </w:rPr>
        <w:t>151.71</w:t>
      </w:r>
      <w:r>
        <w:rPr>
          <w:rFonts w:ascii="Times New Roman" w:hAnsi="Times New Roman" w:cs="Times New Roman"/>
          <w:sz w:val="24"/>
        </w:rPr>
        <w:t xml:space="preserve"> </w:t>
      </w:r>
      <w:r w:rsidR="00C470A9">
        <w:rPr>
          <w:rFonts w:ascii="Times New Roman" w:hAnsi="Times New Roman" w:cs="Times New Roman"/>
          <w:b/>
          <w:sz w:val="24"/>
        </w:rPr>
        <w:t>PERMIT REQUIRED</w:t>
      </w:r>
      <w:r w:rsidR="005E3BF4">
        <w:rPr>
          <w:rFonts w:ascii="Times New Roman" w:hAnsi="Times New Roman" w:cs="Times New Roman"/>
          <w:b/>
          <w:sz w:val="24"/>
        </w:rPr>
        <w:t>.</w:t>
      </w:r>
    </w:p>
    <w:p w:rsidR="00AD7EE1" w:rsidRDefault="00C2738E" w:rsidP="00E4094D">
      <w:pPr>
        <w:spacing w:after="0" w:line="360" w:lineRule="auto"/>
        <w:ind w:firstLine="720"/>
        <w:jc w:val="both"/>
        <w:rPr>
          <w:rFonts w:ascii="Times New Roman" w:hAnsi="Times New Roman" w:cs="Times New Roman"/>
          <w:sz w:val="24"/>
        </w:rPr>
      </w:pPr>
      <w:r w:rsidRPr="005E3BF4">
        <w:rPr>
          <w:rFonts w:ascii="Times New Roman" w:hAnsi="Times New Roman" w:cs="Times New Roman"/>
          <w:sz w:val="24"/>
        </w:rPr>
        <w:t>Mineral Extraction</w:t>
      </w:r>
      <w:r w:rsidR="005E3BF4">
        <w:rPr>
          <w:rFonts w:ascii="Times New Roman" w:hAnsi="Times New Roman" w:cs="Times New Roman"/>
          <w:sz w:val="24"/>
        </w:rPr>
        <w:t>.</w:t>
      </w:r>
    </w:p>
    <w:p w:rsidR="00AD7EE1" w:rsidRDefault="00EB06D7" w:rsidP="00237C89">
      <w:pPr>
        <w:spacing w:after="0" w:line="360" w:lineRule="auto"/>
        <w:ind w:left="1080" w:hanging="360"/>
        <w:jc w:val="both"/>
        <w:rPr>
          <w:rFonts w:ascii="Times New Roman" w:hAnsi="Times New Roman" w:cs="Times New Roman"/>
          <w:sz w:val="24"/>
        </w:rPr>
      </w:pPr>
      <w:r>
        <w:rPr>
          <w:rFonts w:ascii="Times New Roman" w:hAnsi="Times New Roman" w:cs="Times New Roman"/>
          <w:sz w:val="24"/>
        </w:rPr>
        <w:t xml:space="preserve">A.  </w:t>
      </w:r>
      <w:r w:rsidR="00C2738E" w:rsidRPr="00EB06D7">
        <w:rPr>
          <w:rFonts w:ascii="Times New Roman" w:hAnsi="Times New Roman" w:cs="Times New Roman"/>
          <w:sz w:val="24"/>
        </w:rPr>
        <w:t xml:space="preserve">Permit Required. Irrespective of </w:t>
      </w:r>
      <w:r w:rsidR="00505511" w:rsidRPr="00EB06D7">
        <w:rPr>
          <w:rFonts w:ascii="Times New Roman" w:hAnsi="Times New Roman" w:cs="Times New Roman"/>
          <w:sz w:val="24"/>
        </w:rPr>
        <w:t>the zoning classification of a s</w:t>
      </w:r>
      <w:r w:rsidR="00C2738E" w:rsidRPr="00EB06D7">
        <w:rPr>
          <w:rFonts w:ascii="Times New Roman" w:hAnsi="Times New Roman" w:cs="Times New Roman"/>
          <w:sz w:val="24"/>
        </w:rPr>
        <w:t>ubject property a permit, as provide</w:t>
      </w:r>
      <w:r w:rsidR="002670C3" w:rsidRPr="00EB06D7">
        <w:rPr>
          <w:rFonts w:ascii="Times New Roman" w:hAnsi="Times New Roman" w:cs="Times New Roman"/>
          <w:sz w:val="24"/>
        </w:rPr>
        <w:t>d</w:t>
      </w:r>
      <w:r w:rsidR="00505511" w:rsidRPr="00EB06D7">
        <w:rPr>
          <w:rFonts w:ascii="Times New Roman" w:hAnsi="Times New Roman" w:cs="Times New Roman"/>
          <w:sz w:val="24"/>
        </w:rPr>
        <w:t xml:space="preserve"> </w:t>
      </w:r>
      <w:r w:rsidR="00F14312" w:rsidRPr="00EB06D7">
        <w:rPr>
          <w:rFonts w:ascii="Times New Roman" w:hAnsi="Times New Roman" w:cs="Times New Roman"/>
          <w:sz w:val="24"/>
        </w:rPr>
        <w:t>herein,</w:t>
      </w:r>
      <w:r w:rsidR="00C2738E" w:rsidRPr="00EB06D7">
        <w:rPr>
          <w:rFonts w:ascii="Times New Roman" w:hAnsi="Times New Roman" w:cs="Times New Roman"/>
          <w:sz w:val="24"/>
        </w:rPr>
        <w:t xml:space="preserve"> is required for Mineral Extracti</w:t>
      </w:r>
      <w:r w:rsidR="00505511" w:rsidRPr="00EB06D7">
        <w:rPr>
          <w:rFonts w:ascii="Times New Roman" w:hAnsi="Times New Roman" w:cs="Times New Roman"/>
          <w:sz w:val="24"/>
        </w:rPr>
        <w:t>on or Manufacturing unless s</w:t>
      </w:r>
      <w:r w:rsidR="00C2738E" w:rsidRPr="00EB06D7">
        <w:rPr>
          <w:rFonts w:ascii="Times New Roman" w:hAnsi="Times New Roman" w:cs="Times New Roman"/>
          <w:sz w:val="24"/>
        </w:rPr>
        <w:t xml:space="preserve">pecifically </w:t>
      </w:r>
      <w:r w:rsidR="00F14312" w:rsidRPr="00EB06D7">
        <w:rPr>
          <w:rFonts w:ascii="Times New Roman" w:hAnsi="Times New Roman" w:cs="Times New Roman"/>
          <w:sz w:val="24"/>
        </w:rPr>
        <w:t>excepted</w:t>
      </w:r>
      <w:r w:rsidR="00C2738E" w:rsidRPr="00EB06D7">
        <w:rPr>
          <w:rFonts w:ascii="Times New Roman" w:hAnsi="Times New Roman" w:cs="Times New Roman"/>
          <w:sz w:val="24"/>
        </w:rPr>
        <w:t xml:space="preserve"> from such permit. </w:t>
      </w:r>
    </w:p>
    <w:p w:rsidR="00C2738E" w:rsidRDefault="00EB06D7" w:rsidP="00E4094D">
      <w:pPr>
        <w:pStyle w:val="ListParagraph"/>
        <w:spacing w:after="0" w:line="360" w:lineRule="auto"/>
        <w:ind w:left="1080" w:hanging="360"/>
        <w:jc w:val="both"/>
        <w:rPr>
          <w:rFonts w:ascii="Times New Roman" w:hAnsi="Times New Roman" w:cs="Times New Roman"/>
          <w:sz w:val="24"/>
        </w:rPr>
      </w:pPr>
      <w:r>
        <w:rPr>
          <w:rFonts w:ascii="Times New Roman" w:hAnsi="Times New Roman" w:cs="Times New Roman"/>
          <w:sz w:val="24"/>
        </w:rPr>
        <w:t xml:space="preserve">B. </w:t>
      </w:r>
      <w:r w:rsidR="00C2738E">
        <w:rPr>
          <w:rFonts w:ascii="Times New Roman" w:hAnsi="Times New Roman" w:cs="Times New Roman"/>
          <w:sz w:val="24"/>
        </w:rPr>
        <w:t>An Interim Use Permit (I.U.P.) is requi</w:t>
      </w:r>
      <w:r w:rsidR="00187587">
        <w:rPr>
          <w:rFonts w:ascii="Times New Roman" w:hAnsi="Times New Roman" w:cs="Times New Roman"/>
          <w:sz w:val="24"/>
        </w:rPr>
        <w:t>red for any Mineral Extraction</w:t>
      </w:r>
      <w:r w:rsidR="00F14312">
        <w:rPr>
          <w:rFonts w:ascii="Times New Roman" w:hAnsi="Times New Roman" w:cs="Times New Roman"/>
          <w:sz w:val="24"/>
        </w:rPr>
        <w:t xml:space="preserve"> or Manufacturing</w:t>
      </w:r>
      <w:r w:rsidR="00187587">
        <w:rPr>
          <w:rFonts w:ascii="Times New Roman" w:hAnsi="Times New Roman" w:cs="Times New Roman"/>
          <w:sz w:val="24"/>
        </w:rPr>
        <w:t xml:space="preserve"> Facility</w:t>
      </w:r>
      <w:r w:rsidR="00187587" w:rsidRPr="0083556E">
        <w:rPr>
          <w:rFonts w:ascii="Times New Roman" w:hAnsi="Times New Roman" w:cs="Times New Roman"/>
          <w:sz w:val="24"/>
        </w:rPr>
        <w:t>.</w:t>
      </w:r>
    </w:p>
    <w:p w:rsidR="00341F47" w:rsidRPr="0015513B" w:rsidRDefault="00EB06D7" w:rsidP="00E4094D">
      <w:pPr>
        <w:pStyle w:val="ListParagraph"/>
        <w:spacing w:after="0" w:line="360" w:lineRule="auto"/>
        <w:ind w:left="1080" w:hanging="360"/>
        <w:jc w:val="both"/>
        <w:rPr>
          <w:rFonts w:ascii="Times New Roman" w:hAnsi="Times New Roman" w:cs="Times New Roman"/>
          <w:sz w:val="24"/>
        </w:rPr>
      </w:pPr>
      <w:r>
        <w:rPr>
          <w:rFonts w:ascii="Times New Roman" w:eastAsia="Times New Roman" w:hAnsi="Times New Roman" w:cs="Times New Roman"/>
          <w:sz w:val="24"/>
          <w:szCs w:val="24"/>
        </w:rPr>
        <w:t xml:space="preserve">C.  </w:t>
      </w:r>
      <w:r w:rsidR="00341F47" w:rsidRPr="0015513B">
        <w:rPr>
          <w:rFonts w:ascii="Times New Roman" w:eastAsia="Times New Roman" w:hAnsi="Times New Roman" w:cs="Times New Roman"/>
          <w:sz w:val="24"/>
          <w:szCs w:val="24"/>
        </w:rPr>
        <w:t xml:space="preserve">Interim Permits </w:t>
      </w:r>
      <w:r w:rsidR="00C228F3" w:rsidRPr="0015513B">
        <w:rPr>
          <w:rFonts w:ascii="Times New Roman" w:eastAsia="Times New Roman" w:hAnsi="Times New Roman" w:cs="Times New Roman"/>
          <w:sz w:val="24"/>
          <w:szCs w:val="24"/>
        </w:rPr>
        <w:t>are valid for one year and sha</w:t>
      </w:r>
      <w:r w:rsidR="0015513B">
        <w:rPr>
          <w:rFonts w:ascii="Times New Roman" w:eastAsia="Times New Roman" w:hAnsi="Times New Roman" w:cs="Times New Roman"/>
          <w:sz w:val="24"/>
          <w:szCs w:val="24"/>
        </w:rPr>
        <w:t xml:space="preserve">ll be applied for on or before </w:t>
      </w:r>
      <w:r w:rsidR="00996937">
        <w:rPr>
          <w:rFonts w:ascii="Times New Roman" w:eastAsia="Times New Roman" w:hAnsi="Times New Roman" w:cs="Times New Roman"/>
          <w:sz w:val="24"/>
          <w:szCs w:val="24"/>
        </w:rPr>
        <w:t xml:space="preserve">March </w:t>
      </w:r>
      <w:r w:rsidR="00C228F3" w:rsidRPr="0015513B">
        <w:rPr>
          <w:rFonts w:ascii="Times New Roman" w:eastAsia="Times New Roman" w:hAnsi="Times New Roman" w:cs="Times New Roman"/>
          <w:sz w:val="24"/>
          <w:szCs w:val="24"/>
        </w:rPr>
        <w:t xml:space="preserve">1 of each year.  </w:t>
      </w:r>
      <w:r w:rsidR="00341F47" w:rsidRPr="0015513B">
        <w:rPr>
          <w:rFonts w:ascii="Times New Roman" w:eastAsia="Times New Roman" w:hAnsi="Times New Roman" w:cs="Times New Roman"/>
          <w:sz w:val="24"/>
          <w:szCs w:val="24"/>
        </w:rPr>
        <w:t xml:space="preserve"> </w:t>
      </w:r>
    </w:p>
    <w:p w:rsidR="00341F47" w:rsidRPr="00CD2D3B" w:rsidRDefault="00341F47" w:rsidP="00E4094D">
      <w:pPr>
        <w:pStyle w:val="ListParagraph"/>
        <w:spacing w:after="0" w:line="360" w:lineRule="auto"/>
        <w:ind w:left="1440"/>
        <w:jc w:val="both"/>
        <w:rPr>
          <w:rFonts w:ascii="Times New Roman" w:hAnsi="Times New Roman" w:cs="Times New Roman"/>
          <w:sz w:val="24"/>
        </w:rPr>
      </w:pPr>
      <w:r>
        <w:rPr>
          <w:rFonts w:ascii="Times New Roman" w:eastAsia="Times New Roman" w:hAnsi="Times New Roman" w:cs="Times New Roman"/>
          <w:sz w:val="24"/>
          <w:szCs w:val="24"/>
          <w:u w:val="double"/>
        </w:rPr>
        <w:t xml:space="preserve"> </w:t>
      </w:r>
    </w:p>
    <w:p w:rsidR="00CD2D3B" w:rsidRDefault="00532FA1" w:rsidP="00E4094D">
      <w:pPr>
        <w:spacing w:after="0" w:line="360" w:lineRule="auto"/>
        <w:jc w:val="both"/>
        <w:rPr>
          <w:rFonts w:ascii="Times New Roman" w:hAnsi="Times New Roman" w:cs="Times New Roman"/>
          <w:sz w:val="24"/>
        </w:rPr>
      </w:pPr>
      <w:proofErr w:type="gramStart"/>
      <w:r>
        <w:rPr>
          <w:rFonts w:ascii="Times New Roman" w:hAnsi="Times New Roman" w:cs="Times New Roman"/>
          <w:b/>
          <w:sz w:val="24"/>
        </w:rPr>
        <w:t>151.7</w:t>
      </w:r>
      <w:r w:rsidR="00F14312">
        <w:rPr>
          <w:rFonts w:ascii="Times New Roman" w:hAnsi="Times New Roman" w:cs="Times New Roman"/>
          <w:b/>
          <w:sz w:val="24"/>
        </w:rPr>
        <w:t>2</w:t>
      </w:r>
      <w:r>
        <w:rPr>
          <w:rFonts w:ascii="Times New Roman" w:hAnsi="Times New Roman" w:cs="Times New Roman"/>
          <w:b/>
          <w:sz w:val="24"/>
        </w:rPr>
        <w:t xml:space="preserve">  </w:t>
      </w:r>
      <w:r w:rsidR="00F14312">
        <w:rPr>
          <w:rFonts w:ascii="Times New Roman" w:hAnsi="Times New Roman" w:cs="Times New Roman"/>
          <w:b/>
          <w:sz w:val="24"/>
        </w:rPr>
        <w:t>PERMIT</w:t>
      </w:r>
      <w:proofErr w:type="gramEnd"/>
      <w:r w:rsidR="00F14312">
        <w:rPr>
          <w:rFonts w:ascii="Times New Roman" w:hAnsi="Times New Roman" w:cs="Times New Roman"/>
          <w:b/>
          <w:sz w:val="24"/>
        </w:rPr>
        <w:t xml:space="preserve"> APPLICATION REQUIREMENTS</w:t>
      </w:r>
      <w:r w:rsidR="005E3BF4" w:rsidRPr="00532FA1">
        <w:rPr>
          <w:rFonts w:ascii="Times New Roman" w:hAnsi="Times New Roman" w:cs="Times New Roman"/>
          <w:sz w:val="24"/>
        </w:rPr>
        <w:t>.</w:t>
      </w:r>
    </w:p>
    <w:p w:rsidR="00AD7EE1" w:rsidRDefault="00DE237F" w:rsidP="00F1187C">
      <w:pPr>
        <w:spacing w:after="0" w:line="360" w:lineRule="auto"/>
        <w:ind w:firstLine="720"/>
        <w:jc w:val="both"/>
        <w:rPr>
          <w:rFonts w:ascii="Times New Roman" w:hAnsi="Times New Roman" w:cs="Times New Roman"/>
          <w:sz w:val="24"/>
        </w:rPr>
      </w:pPr>
      <w:r w:rsidRPr="007B24F6">
        <w:rPr>
          <w:rFonts w:ascii="Times New Roman" w:hAnsi="Times New Roman" w:cs="Times New Roman"/>
          <w:sz w:val="24"/>
        </w:rPr>
        <w:t>An</w:t>
      </w:r>
      <w:r w:rsidR="0068209B" w:rsidRPr="007B24F6">
        <w:rPr>
          <w:rFonts w:ascii="Times New Roman" w:hAnsi="Times New Roman" w:cs="Times New Roman"/>
          <w:sz w:val="24"/>
        </w:rPr>
        <w:t xml:space="preserve"> application for</w:t>
      </w:r>
      <w:r w:rsidR="00CD2D3B">
        <w:rPr>
          <w:rFonts w:ascii="Times New Roman" w:hAnsi="Times New Roman" w:cs="Times New Roman"/>
          <w:sz w:val="24"/>
        </w:rPr>
        <w:t xml:space="preserve"> </w:t>
      </w:r>
      <w:r w:rsidR="004E58BB" w:rsidRPr="0015513B">
        <w:rPr>
          <w:rFonts w:ascii="Times New Roman" w:hAnsi="Times New Roman" w:cs="Times New Roman"/>
          <w:sz w:val="24"/>
        </w:rPr>
        <w:t xml:space="preserve">a </w:t>
      </w:r>
      <w:r w:rsidR="0068209B" w:rsidRPr="0015513B">
        <w:rPr>
          <w:rFonts w:ascii="Times New Roman" w:hAnsi="Times New Roman" w:cs="Times New Roman"/>
          <w:sz w:val="24"/>
        </w:rPr>
        <w:t>p</w:t>
      </w:r>
      <w:r w:rsidR="0068209B" w:rsidRPr="007B24F6">
        <w:rPr>
          <w:rFonts w:ascii="Times New Roman" w:hAnsi="Times New Roman" w:cs="Times New Roman"/>
          <w:sz w:val="24"/>
        </w:rPr>
        <w:t>ermit required by this article shall contain the following:</w:t>
      </w:r>
    </w:p>
    <w:p w:rsidR="0068209B" w:rsidRDefault="00EB06D7" w:rsidP="00E4094D">
      <w:pPr>
        <w:pStyle w:val="ListParagraph"/>
        <w:spacing w:after="0" w:line="360" w:lineRule="auto"/>
        <w:ind w:left="1080" w:hanging="360"/>
        <w:jc w:val="both"/>
        <w:rPr>
          <w:rFonts w:ascii="Times New Roman" w:hAnsi="Times New Roman" w:cs="Times New Roman"/>
          <w:sz w:val="24"/>
        </w:rPr>
      </w:pPr>
      <w:r>
        <w:rPr>
          <w:rFonts w:ascii="Times New Roman" w:hAnsi="Times New Roman" w:cs="Times New Roman"/>
          <w:sz w:val="24"/>
        </w:rPr>
        <w:t>A</w:t>
      </w:r>
      <w:r w:rsidR="00DE237F">
        <w:rPr>
          <w:rFonts w:ascii="Times New Roman" w:hAnsi="Times New Roman" w:cs="Times New Roman"/>
          <w:sz w:val="24"/>
        </w:rPr>
        <w:t xml:space="preserve">. </w:t>
      </w:r>
      <w:r w:rsidR="0068209B">
        <w:rPr>
          <w:rFonts w:ascii="Times New Roman" w:hAnsi="Times New Roman" w:cs="Times New Roman"/>
          <w:sz w:val="24"/>
        </w:rPr>
        <w:t xml:space="preserve"> </w:t>
      </w:r>
      <w:r w:rsidR="0015513B" w:rsidRPr="0015513B">
        <w:rPr>
          <w:rFonts w:ascii="Times New Roman" w:hAnsi="Times New Roman" w:cs="Times New Roman"/>
          <w:sz w:val="24"/>
        </w:rPr>
        <w:t>The</w:t>
      </w:r>
      <w:r w:rsidR="0015513B">
        <w:rPr>
          <w:rFonts w:ascii="Times New Roman" w:hAnsi="Times New Roman" w:cs="Times New Roman"/>
          <w:sz w:val="24"/>
        </w:rPr>
        <w:t xml:space="preserve"> </w:t>
      </w:r>
      <w:r w:rsidR="0068209B">
        <w:rPr>
          <w:rFonts w:ascii="Times New Roman" w:hAnsi="Times New Roman" w:cs="Times New Roman"/>
          <w:sz w:val="24"/>
        </w:rPr>
        <w:t xml:space="preserve">legal description of the lands from which it is proposed to </w:t>
      </w:r>
      <w:r w:rsidR="00146DD0" w:rsidRPr="0015513B">
        <w:rPr>
          <w:rFonts w:ascii="Times New Roman" w:hAnsi="Times New Roman" w:cs="Times New Roman"/>
          <w:sz w:val="24"/>
        </w:rPr>
        <w:t xml:space="preserve">excavate, </w:t>
      </w:r>
      <w:r w:rsidR="0068209B" w:rsidRPr="0015513B">
        <w:rPr>
          <w:rFonts w:ascii="Times New Roman" w:hAnsi="Times New Roman" w:cs="Times New Roman"/>
          <w:sz w:val="24"/>
        </w:rPr>
        <w:t>remove</w:t>
      </w:r>
      <w:r w:rsidR="00146DD0" w:rsidRPr="0015513B">
        <w:rPr>
          <w:rFonts w:ascii="Times New Roman" w:hAnsi="Times New Roman" w:cs="Times New Roman"/>
          <w:sz w:val="24"/>
        </w:rPr>
        <w:t xml:space="preserve">, process, store or handle </w:t>
      </w:r>
      <w:r w:rsidR="00971150">
        <w:rPr>
          <w:rFonts w:ascii="Times New Roman" w:hAnsi="Times New Roman" w:cs="Times New Roman"/>
          <w:sz w:val="24"/>
        </w:rPr>
        <w:t>minerals</w:t>
      </w:r>
      <w:r w:rsidR="0068209B">
        <w:rPr>
          <w:rFonts w:ascii="Times New Roman" w:hAnsi="Times New Roman" w:cs="Times New Roman"/>
          <w:sz w:val="24"/>
        </w:rPr>
        <w:t>.</w:t>
      </w:r>
    </w:p>
    <w:p w:rsidR="0068209B" w:rsidRDefault="00EB06D7" w:rsidP="00E4094D">
      <w:pPr>
        <w:pStyle w:val="ListParagraph"/>
        <w:spacing w:after="0" w:line="360" w:lineRule="auto"/>
        <w:ind w:left="1080" w:hanging="360"/>
        <w:jc w:val="both"/>
        <w:rPr>
          <w:rFonts w:ascii="Times New Roman" w:hAnsi="Times New Roman" w:cs="Times New Roman"/>
          <w:sz w:val="24"/>
        </w:rPr>
      </w:pPr>
      <w:r>
        <w:rPr>
          <w:rFonts w:ascii="Times New Roman" w:hAnsi="Times New Roman" w:cs="Times New Roman"/>
          <w:sz w:val="24"/>
        </w:rPr>
        <w:t>B</w:t>
      </w:r>
      <w:r w:rsidR="00DE237F">
        <w:rPr>
          <w:rFonts w:ascii="Times New Roman" w:hAnsi="Times New Roman" w:cs="Times New Roman"/>
          <w:sz w:val="24"/>
        </w:rPr>
        <w:t>.</w:t>
      </w:r>
      <w:r w:rsidR="0068209B">
        <w:rPr>
          <w:rFonts w:ascii="Times New Roman" w:hAnsi="Times New Roman" w:cs="Times New Roman"/>
          <w:sz w:val="24"/>
        </w:rPr>
        <w:t xml:space="preserve"> The name and address of the applicant and </w:t>
      </w:r>
      <w:r w:rsidR="000D2CD1">
        <w:rPr>
          <w:rFonts w:ascii="Times New Roman" w:hAnsi="Times New Roman" w:cs="Times New Roman"/>
          <w:sz w:val="24"/>
        </w:rPr>
        <w:t xml:space="preserve">the name and address </w:t>
      </w:r>
      <w:r w:rsidR="0068209B">
        <w:rPr>
          <w:rFonts w:ascii="Times New Roman" w:hAnsi="Times New Roman" w:cs="Times New Roman"/>
          <w:sz w:val="24"/>
        </w:rPr>
        <w:t>of the owner of the land.</w:t>
      </w:r>
    </w:p>
    <w:p w:rsidR="0068209B" w:rsidRDefault="00EB06D7" w:rsidP="00E4094D">
      <w:pPr>
        <w:pStyle w:val="ListParagraph"/>
        <w:spacing w:after="0" w:line="360" w:lineRule="auto"/>
        <w:ind w:left="1080" w:hanging="360"/>
        <w:jc w:val="both"/>
        <w:rPr>
          <w:rFonts w:ascii="Times New Roman" w:hAnsi="Times New Roman" w:cs="Times New Roman"/>
          <w:sz w:val="24"/>
        </w:rPr>
      </w:pPr>
      <w:r>
        <w:rPr>
          <w:rFonts w:ascii="Times New Roman" w:hAnsi="Times New Roman" w:cs="Times New Roman"/>
          <w:sz w:val="24"/>
        </w:rPr>
        <w:t>C</w:t>
      </w:r>
      <w:r w:rsidR="00DE237F">
        <w:rPr>
          <w:rFonts w:ascii="Times New Roman" w:hAnsi="Times New Roman" w:cs="Times New Roman"/>
          <w:sz w:val="24"/>
        </w:rPr>
        <w:t>.</w:t>
      </w:r>
      <w:r w:rsidR="0068209B">
        <w:rPr>
          <w:rFonts w:ascii="Times New Roman" w:hAnsi="Times New Roman" w:cs="Times New Roman"/>
          <w:sz w:val="24"/>
        </w:rPr>
        <w:t xml:space="preserve"> Names and addresses of all adjacent landowners within one-half mile radius.</w:t>
      </w:r>
    </w:p>
    <w:p w:rsidR="0068209B" w:rsidRDefault="00EB06D7" w:rsidP="00E4094D">
      <w:pPr>
        <w:pStyle w:val="ListParagraph"/>
        <w:spacing w:after="0" w:line="360" w:lineRule="auto"/>
        <w:ind w:left="1080" w:hanging="360"/>
        <w:jc w:val="both"/>
        <w:rPr>
          <w:rFonts w:ascii="Times New Roman" w:hAnsi="Times New Roman" w:cs="Times New Roman"/>
          <w:sz w:val="24"/>
        </w:rPr>
      </w:pPr>
      <w:r>
        <w:rPr>
          <w:rFonts w:ascii="Times New Roman" w:hAnsi="Times New Roman" w:cs="Times New Roman"/>
          <w:sz w:val="24"/>
        </w:rPr>
        <w:t>D</w:t>
      </w:r>
      <w:r w:rsidR="00DE237F">
        <w:rPr>
          <w:rFonts w:ascii="Times New Roman" w:hAnsi="Times New Roman" w:cs="Times New Roman"/>
          <w:sz w:val="24"/>
        </w:rPr>
        <w:t>.</w:t>
      </w:r>
      <w:r w:rsidR="0068209B">
        <w:rPr>
          <w:rFonts w:ascii="Times New Roman" w:hAnsi="Times New Roman" w:cs="Times New Roman"/>
          <w:sz w:val="24"/>
        </w:rPr>
        <w:t xml:space="preserve"> Copies of any agreements pertaining to the operation including the duration of any lease</w:t>
      </w:r>
      <w:r w:rsidR="0015513B">
        <w:rPr>
          <w:rFonts w:ascii="Times New Roman" w:hAnsi="Times New Roman" w:cs="Times New Roman"/>
          <w:sz w:val="24"/>
        </w:rPr>
        <w:t>,</w:t>
      </w:r>
      <w:r w:rsidR="0068209B">
        <w:rPr>
          <w:rFonts w:ascii="Times New Roman" w:hAnsi="Times New Roman" w:cs="Times New Roman"/>
          <w:sz w:val="24"/>
        </w:rPr>
        <w:t xml:space="preserve"> if applicable.</w:t>
      </w:r>
    </w:p>
    <w:p w:rsidR="0068209B" w:rsidRDefault="00EB06D7" w:rsidP="00237751">
      <w:pPr>
        <w:pStyle w:val="ListParagraph"/>
        <w:spacing w:after="0" w:line="360" w:lineRule="auto"/>
        <w:ind w:left="1080" w:hanging="360"/>
        <w:jc w:val="both"/>
        <w:rPr>
          <w:rFonts w:ascii="Times New Roman" w:hAnsi="Times New Roman" w:cs="Times New Roman"/>
          <w:sz w:val="24"/>
        </w:rPr>
      </w:pPr>
      <w:r>
        <w:rPr>
          <w:rFonts w:ascii="Times New Roman" w:hAnsi="Times New Roman" w:cs="Times New Roman"/>
          <w:sz w:val="24"/>
        </w:rPr>
        <w:t>E</w:t>
      </w:r>
      <w:r w:rsidR="00DE237F">
        <w:rPr>
          <w:rFonts w:ascii="Times New Roman" w:hAnsi="Times New Roman" w:cs="Times New Roman"/>
          <w:sz w:val="24"/>
        </w:rPr>
        <w:t>.</w:t>
      </w:r>
      <w:r w:rsidR="0068209B">
        <w:rPr>
          <w:rFonts w:ascii="Times New Roman" w:hAnsi="Times New Roman" w:cs="Times New Roman"/>
          <w:sz w:val="24"/>
        </w:rPr>
        <w:t xml:space="preserve"> The purpose of the removal.</w:t>
      </w:r>
    </w:p>
    <w:p w:rsidR="0068209B" w:rsidRDefault="00EB06D7" w:rsidP="00237751">
      <w:pPr>
        <w:pStyle w:val="ListParagraph"/>
        <w:spacing w:after="0" w:line="360" w:lineRule="auto"/>
        <w:ind w:left="1080" w:hanging="360"/>
        <w:jc w:val="both"/>
        <w:rPr>
          <w:rFonts w:ascii="Times New Roman" w:hAnsi="Times New Roman" w:cs="Times New Roman"/>
          <w:sz w:val="24"/>
        </w:rPr>
      </w:pPr>
      <w:r>
        <w:rPr>
          <w:rFonts w:ascii="Times New Roman" w:hAnsi="Times New Roman" w:cs="Times New Roman"/>
          <w:sz w:val="24"/>
        </w:rPr>
        <w:t>F</w:t>
      </w:r>
      <w:r w:rsidR="00DE237F">
        <w:rPr>
          <w:rFonts w:ascii="Times New Roman" w:hAnsi="Times New Roman" w:cs="Times New Roman"/>
          <w:sz w:val="24"/>
        </w:rPr>
        <w:t>.</w:t>
      </w:r>
      <w:r w:rsidR="0068209B">
        <w:rPr>
          <w:rFonts w:ascii="Times New Roman" w:hAnsi="Times New Roman" w:cs="Times New Roman"/>
          <w:sz w:val="24"/>
        </w:rPr>
        <w:t xml:space="preserve"> The estimated time required to complete the removal.</w:t>
      </w:r>
    </w:p>
    <w:p w:rsidR="0068209B" w:rsidRDefault="00EB06D7" w:rsidP="00237751">
      <w:pPr>
        <w:pStyle w:val="ListParagraph"/>
        <w:spacing w:after="0" w:line="360" w:lineRule="auto"/>
        <w:ind w:left="1080" w:hanging="360"/>
        <w:jc w:val="both"/>
        <w:rPr>
          <w:rFonts w:ascii="Times New Roman" w:hAnsi="Times New Roman" w:cs="Times New Roman"/>
          <w:sz w:val="24"/>
        </w:rPr>
      </w:pPr>
      <w:r>
        <w:rPr>
          <w:rFonts w:ascii="Times New Roman" w:hAnsi="Times New Roman" w:cs="Times New Roman"/>
          <w:sz w:val="24"/>
        </w:rPr>
        <w:t>G</w:t>
      </w:r>
      <w:r w:rsidR="00DE237F">
        <w:rPr>
          <w:rFonts w:ascii="Times New Roman" w:hAnsi="Times New Roman" w:cs="Times New Roman"/>
          <w:sz w:val="24"/>
        </w:rPr>
        <w:t>.</w:t>
      </w:r>
      <w:r w:rsidR="002B7575">
        <w:rPr>
          <w:rFonts w:ascii="Times New Roman" w:hAnsi="Times New Roman" w:cs="Times New Roman"/>
          <w:sz w:val="24"/>
        </w:rPr>
        <w:t xml:space="preserve"> </w:t>
      </w:r>
      <w:r w:rsidR="0068209B">
        <w:rPr>
          <w:rFonts w:ascii="Times New Roman" w:hAnsi="Times New Roman" w:cs="Times New Roman"/>
          <w:sz w:val="24"/>
        </w:rPr>
        <w:t xml:space="preserve">The highways, streets or other public ways within the city upon and along which the material removed shall be transported. </w:t>
      </w:r>
    </w:p>
    <w:p w:rsidR="00AD7EE1" w:rsidRDefault="00EB06D7" w:rsidP="00237751">
      <w:pPr>
        <w:pStyle w:val="ListParagraph"/>
        <w:spacing w:after="0"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DE237F">
        <w:rPr>
          <w:rFonts w:ascii="Times New Roman" w:eastAsia="Times New Roman" w:hAnsi="Times New Roman" w:cs="Times New Roman"/>
          <w:sz w:val="24"/>
          <w:szCs w:val="24"/>
        </w:rPr>
        <w:t>.</w:t>
      </w:r>
      <w:r w:rsidR="0068209B">
        <w:rPr>
          <w:rFonts w:ascii="Times New Roman" w:eastAsia="Times New Roman" w:hAnsi="Times New Roman" w:cs="Times New Roman"/>
          <w:sz w:val="24"/>
          <w:szCs w:val="24"/>
        </w:rPr>
        <w:t xml:space="preserve"> </w:t>
      </w:r>
      <w:r w:rsidR="0068209B" w:rsidRPr="0068209B">
        <w:rPr>
          <w:rFonts w:ascii="Times New Roman" w:eastAsia="Times New Roman" w:hAnsi="Times New Roman" w:cs="Times New Roman"/>
          <w:sz w:val="24"/>
          <w:szCs w:val="24"/>
        </w:rPr>
        <w:t>The plan of operation, including</w:t>
      </w:r>
      <w:r w:rsidR="004E58BB">
        <w:rPr>
          <w:rFonts w:ascii="Times New Roman" w:eastAsia="Times New Roman" w:hAnsi="Times New Roman" w:cs="Times New Roman"/>
          <w:sz w:val="24"/>
          <w:szCs w:val="24"/>
        </w:rPr>
        <w:t xml:space="preserve">, </w:t>
      </w:r>
      <w:r w:rsidR="004E58BB" w:rsidRPr="0015513B">
        <w:rPr>
          <w:rFonts w:ascii="Times New Roman" w:eastAsia="Times New Roman" w:hAnsi="Times New Roman" w:cs="Times New Roman"/>
          <w:sz w:val="24"/>
          <w:szCs w:val="24"/>
        </w:rPr>
        <w:t>but not limited to:</w:t>
      </w:r>
    </w:p>
    <w:p w:rsidR="000742A3" w:rsidRPr="00C5164C" w:rsidRDefault="004E58BB" w:rsidP="00237751">
      <w:pPr>
        <w:pStyle w:val="ListParagraph"/>
        <w:spacing w:after="0" w:line="360" w:lineRule="auto"/>
        <w:ind w:left="1080"/>
        <w:jc w:val="both"/>
        <w:rPr>
          <w:rFonts w:ascii="Times New Roman" w:eastAsia="Times New Roman" w:hAnsi="Times New Roman" w:cs="Times New Roman"/>
          <w:sz w:val="24"/>
          <w:szCs w:val="24"/>
        </w:rPr>
      </w:pPr>
      <w:r w:rsidRPr="00C5164C">
        <w:rPr>
          <w:rFonts w:ascii="Times New Roman" w:eastAsia="Times New Roman" w:hAnsi="Times New Roman" w:cs="Times New Roman"/>
          <w:sz w:val="24"/>
          <w:szCs w:val="24"/>
        </w:rPr>
        <w:lastRenderedPageBreak/>
        <w:t>1. S</w:t>
      </w:r>
      <w:r w:rsidR="0068209B" w:rsidRPr="00C5164C">
        <w:rPr>
          <w:rFonts w:ascii="Times New Roman" w:eastAsia="Times New Roman" w:hAnsi="Times New Roman" w:cs="Times New Roman"/>
          <w:sz w:val="24"/>
          <w:szCs w:val="24"/>
        </w:rPr>
        <w:t>oil processing (any operation other than direct mining and removal),</w:t>
      </w:r>
    </w:p>
    <w:p w:rsidR="000742A3" w:rsidRDefault="004E58BB" w:rsidP="0023775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2</w:t>
      </w:r>
      <w:r w:rsidR="000742A3" w:rsidRPr="0015513B">
        <w:rPr>
          <w:rFonts w:ascii="Times New Roman" w:eastAsia="Times New Roman" w:hAnsi="Times New Roman" w:cs="Times New Roman"/>
          <w:sz w:val="24"/>
          <w:szCs w:val="24"/>
        </w:rPr>
        <w:t>.</w:t>
      </w:r>
      <w:r w:rsidR="0068209B" w:rsidRPr="0068209B">
        <w:rPr>
          <w:rFonts w:ascii="Times New Roman" w:eastAsia="Times New Roman" w:hAnsi="Times New Roman" w:cs="Times New Roman"/>
          <w:sz w:val="24"/>
          <w:szCs w:val="24"/>
        </w:rPr>
        <w:t xml:space="preserve"> </w:t>
      </w:r>
      <w:r w:rsidR="000742A3">
        <w:rPr>
          <w:rFonts w:ascii="Times New Roman" w:eastAsia="Times New Roman" w:hAnsi="Times New Roman" w:cs="Times New Roman"/>
          <w:sz w:val="24"/>
          <w:szCs w:val="24"/>
        </w:rPr>
        <w:t>N</w:t>
      </w:r>
      <w:r w:rsidR="0068209B" w:rsidRPr="0068209B">
        <w:rPr>
          <w:rFonts w:ascii="Times New Roman" w:eastAsia="Times New Roman" w:hAnsi="Times New Roman" w:cs="Times New Roman"/>
          <w:sz w:val="24"/>
          <w:szCs w:val="24"/>
        </w:rPr>
        <w:t xml:space="preserve">ature of the processing and equipment, </w:t>
      </w:r>
    </w:p>
    <w:p w:rsidR="000742A3" w:rsidRPr="0015513B" w:rsidRDefault="004E58BB" w:rsidP="0023775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3</w:t>
      </w:r>
      <w:r w:rsidR="000742A3" w:rsidRPr="0015513B">
        <w:rPr>
          <w:rFonts w:ascii="Times New Roman" w:eastAsia="Times New Roman" w:hAnsi="Times New Roman" w:cs="Times New Roman"/>
          <w:sz w:val="24"/>
          <w:szCs w:val="24"/>
        </w:rPr>
        <w:t>.  T</w:t>
      </w:r>
      <w:r w:rsidR="0068209B" w:rsidRPr="0015513B">
        <w:rPr>
          <w:rFonts w:ascii="Times New Roman" w:eastAsia="Times New Roman" w:hAnsi="Times New Roman" w:cs="Times New Roman"/>
          <w:sz w:val="24"/>
          <w:szCs w:val="24"/>
        </w:rPr>
        <w:t>he area</w:t>
      </w:r>
      <w:r w:rsidR="000742A3" w:rsidRPr="0015513B">
        <w:rPr>
          <w:rFonts w:ascii="Times New Roman" w:eastAsia="Times New Roman" w:hAnsi="Times New Roman" w:cs="Times New Roman"/>
          <w:sz w:val="24"/>
          <w:szCs w:val="24"/>
        </w:rPr>
        <w:t xml:space="preserve"> to be included in the operation,</w:t>
      </w:r>
    </w:p>
    <w:p w:rsidR="004E58BB" w:rsidRPr="0015513B" w:rsidRDefault="004E58BB" w:rsidP="0023775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4.  Depth of topsoil and soil type,</w:t>
      </w:r>
    </w:p>
    <w:p w:rsidR="000742A3" w:rsidRPr="0015513B" w:rsidRDefault="004E58BB" w:rsidP="0023775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5</w:t>
      </w:r>
      <w:r w:rsidR="000742A3" w:rsidRPr="0015513B">
        <w:rPr>
          <w:rFonts w:ascii="Times New Roman" w:eastAsia="Times New Roman" w:hAnsi="Times New Roman" w:cs="Times New Roman"/>
          <w:sz w:val="24"/>
          <w:szCs w:val="24"/>
        </w:rPr>
        <w:t xml:space="preserve">.  The </w:t>
      </w:r>
      <w:r w:rsidR="0068209B" w:rsidRPr="0015513B">
        <w:rPr>
          <w:rFonts w:ascii="Times New Roman" w:eastAsia="Times New Roman" w:hAnsi="Times New Roman" w:cs="Times New Roman"/>
          <w:sz w:val="24"/>
          <w:szCs w:val="24"/>
        </w:rPr>
        <w:t xml:space="preserve">depth and grade of </w:t>
      </w:r>
      <w:r w:rsidR="000742A3" w:rsidRPr="0015513B">
        <w:rPr>
          <w:rFonts w:ascii="Times New Roman" w:eastAsia="Times New Roman" w:hAnsi="Times New Roman" w:cs="Times New Roman"/>
          <w:sz w:val="24"/>
          <w:szCs w:val="24"/>
        </w:rPr>
        <w:t>excavation</w:t>
      </w:r>
      <w:r w:rsidR="0068209B" w:rsidRPr="0015513B">
        <w:rPr>
          <w:rFonts w:ascii="Times New Roman" w:eastAsia="Times New Roman" w:hAnsi="Times New Roman" w:cs="Times New Roman"/>
          <w:sz w:val="24"/>
          <w:szCs w:val="24"/>
        </w:rPr>
        <w:t xml:space="preserve">, </w:t>
      </w:r>
    </w:p>
    <w:p w:rsidR="000742A3" w:rsidRPr="0015513B" w:rsidRDefault="004E58BB" w:rsidP="0023775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6</w:t>
      </w:r>
      <w:r w:rsidR="000742A3" w:rsidRPr="0015513B">
        <w:rPr>
          <w:rFonts w:ascii="Times New Roman" w:eastAsia="Times New Roman" w:hAnsi="Times New Roman" w:cs="Times New Roman"/>
          <w:sz w:val="24"/>
          <w:szCs w:val="24"/>
        </w:rPr>
        <w:t>.  T</w:t>
      </w:r>
      <w:r w:rsidR="0068209B" w:rsidRPr="0015513B">
        <w:rPr>
          <w:rFonts w:ascii="Times New Roman" w:eastAsia="Times New Roman" w:hAnsi="Times New Roman" w:cs="Times New Roman"/>
          <w:sz w:val="24"/>
          <w:szCs w:val="24"/>
        </w:rPr>
        <w:t xml:space="preserve">he estimated quantity of </w:t>
      </w:r>
      <w:r w:rsidR="000742A3" w:rsidRPr="0015513B">
        <w:rPr>
          <w:rFonts w:ascii="Times New Roman" w:eastAsia="Times New Roman" w:hAnsi="Times New Roman" w:cs="Times New Roman"/>
          <w:sz w:val="24"/>
          <w:szCs w:val="24"/>
        </w:rPr>
        <w:t xml:space="preserve">material </w:t>
      </w:r>
      <w:r w:rsidR="0068209B" w:rsidRPr="0015513B">
        <w:rPr>
          <w:rFonts w:ascii="Times New Roman" w:eastAsia="Times New Roman" w:hAnsi="Times New Roman" w:cs="Times New Roman"/>
          <w:sz w:val="24"/>
          <w:szCs w:val="24"/>
        </w:rPr>
        <w:t xml:space="preserve">to be added to or removed from the premises, </w:t>
      </w:r>
    </w:p>
    <w:p w:rsidR="000742A3" w:rsidRPr="0015513B" w:rsidRDefault="004E58BB" w:rsidP="0023775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7</w:t>
      </w:r>
      <w:r w:rsidR="000742A3" w:rsidRPr="0015513B">
        <w:rPr>
          <w:rFonts w:ascii="Times New Roman" w:eastAsia="Times New Roman" w:hAnsi="Times New Roman" w:cs="Times New Roman"/>
          <w:sz w:val="24"/>
          <w:szCs w:val="24"/>
        </w:rPr>
        <w:t>.  L</w:t>
      </w:r>
      <w:r w:rsidR="0068209B" w:rsidRPr="0015513B">
        <w:rPr>
          <w:rFonts w:ascii="Times New Roman" w:eastAsia="Times New Roman" w:hAnsi="Times New Roman" w:cs="Times New Roman"/>
          <w:sz w:val="24"/>
          <w:szCs w:val="24"/>
        </w:rPr>
        <w:t xml:space="preserve">ocation of the plant, </w:t>
      </w:r>
    </w:p>
    <w:p w:rsidR="006F060E" w:rsidRPr="0015513B" w:rsidRDefault="006F060E" w:rsidP="0023775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 xml:space="preserve">8.  Location of stock piles, </w:t>
      </w:r>
    </w:p>
    <w:p w:rsidR="0068209B" w:rsidRPr="0015513B" w:rsidRDefault="006F060E" w:rsidP="0023775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9</w:t>
      </w:r>
      <w:r w:rsidR="000742A3" w:rsidRPr="0015513B">
        <w:rPr>
          <w:rFonts w:ascii="Times New Roman" w:eastAsia="Times New Roman" w:hAnsi="Times New Roman" w:cs="Times New Roman"/>
          <w:sz w:val="24"/>
          <w:szCs w:val="24"/>
        </w:rPr>
        <w:t>.  S</w:t>
      </w:r>
      <w:r w:rsidR="0068209B" w:rsidRPr="0015513B">
        <w:rPr>
          <w:rFonts w:ascii="Times New Roman" w:eastAsia="Times New Roman" w:hAnsi="Times New Roman" w:cs="Times New Roman"/>
          <w:sz w:val="24"/>
          <w:szCs w:val="24"/>
        </w:rPr>
        <w:t xml:space="preserve">ource of water, disposal of water and reuse of water. In the event that water is used in the operation of a pit, approval from the state department of natural resources and other appropriate state or federal agencies shall be obtained as to the type, location and depth of such well and contained with such application. </w:t>
      </w:r>
    </w:p>
    <w:p w:rsidR="000742A3" w:rsidRPr="0015513B" w:rsidRDefault="006F060E" w:rsidP="00AD7EE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10</w:t>
      </w:r>
      <w:r w:rsidR="000742A3" w:rsidRPr="0015513B">
        <w:rPr>
          <w:rFonts w:ascii="Times New Roman" w:eastAsia="Times New Roman" w:hAnsi="Times New Roman" w:cs="Times New Roman"/>
          <w:sz w:val="24"/>
          <w:szCs w:val="24"/>
        </w:rPr>
        <w:t>.  The number and location of</w:t>
      </w:r>
      <w:r w:rsidR="004E58BB" w:rsidRPr="0015513B">
        <w:rPr>
          <w:rFonts w:ascii="Times New Roman" w:eastAsia="Times New Roman" w:hAnsi="Times New Roman" w:cs="Times New Roman"/>
          <w:sz w:val="24"/>
          <w:szCs w:val="24"/>
        </w:rPr>
        <w:t xml:space="preserve"> trees prior to excavation,</w:t>
      </w:r>
      <w:r w:rsidR="0068209B" w:rsidRPr="0015513B">
        <w:rPr>
          <w:rFonts w:ascii="Times New Roman" w:eastAsia="Times New Roman" w:hAnsi="Times New Roman" w:cs="Times New Roman"/>
          <w:sz w:val="24"/>
          <w:szCs w:val="24"/>
        </w:rPr>
        <w:t xml:space="preserve"> </w:t>
      </w:r>
    </w:p>
    <w:p w:rsidR="004E58BB" w:rsidRPr="0015513B" w:rsidRDefault="004E58BB" w:rsidP="00AD7EE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1</w:t>
      </w:r>
      <w:r w:rsidR="006F060E" w:rsidRPr="0015513B">
        <w:rPr>
          <w:rFonts w:ascii="Times New Roman" w:eastAsia="Times New Roman" w:hAnsi="Times New Roman" w:cs="Times New Roman"/>
          <w:sz w:val="24"/>
          <w:szCs w:val="24"/>
        </w:rPr>
        <w:t>1</w:t>
      </w:r>
      <w:r w:rsidR="000742A3" w:rsidRPr="0015513B">
        <w:rPr>
          <w:rFonts w:ascii="Times New Roman" w:eastAsia="Times New Roman" w:hAnsi="Times New Roman" w:cs="Times New Roman"/>
          <w:sz w:val="24"/>
          <w:szCs w:val="24"/>
        </w:rPr>
        <w:t>.  A</w:t>
      </w:r>
      <w:r w:rsidR="0068209B" w:rsidRPr="0015513B">
        <w:rPr>
          <w:rFonts w:ascii="Times New Roman" w:eastAsia="Times New Roman" w:hAnsi="Times New Roman" w:cs="Times New Roman"/>
          <w:sz w:val="24"/>
          <w:szCs w:val="24"/>
        </w:rPr>
        <w:t xml:space="preserve">djacent and on-site buildings and land uses, </w:t>
      </w:r>
    </w:p>
    <w:p w:rsidR="004E58BB" w:rsidRPr="0015513B" w:rsidRDefault="004E58BB" w:rsidP="00AD7EE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1</w:t>
      </w:r>
      <w:r w:rsidR="006F060E" w:rsidRPr="0015513B">
        <w:rPr>
          <w:rFonts w:ascii="Times New Roman" w:eastAsia="Times New Roman" w:hAnsi="Times New Roman" w:cs="Times New Roman"/>
          <w:sz w:val="24"/>
          <w:szCs w:val="24"/>
        </w:rPr>
        <w:t>2</w:t>
      </w:r>
      <w:r w:rsidRPr="0015513B">
        <w:rPr>
          <w:rFonts w:ascii="Times New Roman" w:eastAsia="Times New Roman" w:hAnsi="Times New Roman" w:cs="Times New Roman"/>
          <w:sz w:val="24"/>
          <w:szCs w:val="24"/>
        </w:rPr>
        <w:t>.</w:t>
      </w:r>
      <w:r w:rsidR="0068209B" w:rsidRPr="0015513B">
        <w:rPr>
          <w:rFonts w:ascii="Times New Roman" w:eastAsia="Times New Roman" w:hAnsi="Times New Roman" w:cs="Times New Roman"/>
          <w:sz w:val="24"/>
          <w:szCs w:val="24"/>
        </w:rPr>
        <w:t xml:space="preserve"> </w:t>
      </w:r>
      <w:r w:rsidRPr="0015513B">
        <w:rPr>
          <w:rFonts w:ascii="Times New Roman" w:eastAsia="Times New Roman" w:hAnsi="Times New Roman" w:cs="Times New Roman"/>
          <w:sz w:val="24"/>
          <w:szCs w:val="24"/>
        </w:rPr>
        <w:t>M</w:t>
      </w:r>
      <w:r w:rsidR="0068209B" w:rsidRPr="0015513B">
        <w:rPr>
          <w:rFonts w:ascii="Times New Roman" w:eastAsia="Times New Roman" w:hAnsi="Times New Roman" w:cs="Times New Roman"/>
          <w:sz w:val="24"/>
          <w:szCs w:val="24"/>
        </w:rPr>
        <w:t xml:space="preserve">ap or plat of the proposed pit or excavation showing the confines or limits thereof, together with the proposed finished elevations based on sea level readings. </w:t>
      </w:r>
    </w:p>
    <w:p w:rsidR="00920F2D" w:rsidRDefault="004E58BB" w:rsidP="00AD7EE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1</w:t>
      </w:r>
      <w:r w:rsidR="006F060E" w:rsidRPr="0015513B">
        <w:rPr>
          <w:rFonts w:ascii="Times New Roman" w:eastAsia="Times New Roman" w:hAnsi="Times New Roman" w:cs="Times New Roman"/>
          <w:sz w:val="24"/>
          <w:szCs w:val="24"/>
        </w:rPr>
        <w:t>3</w:t>
      </w:r>
      <w:r w:rsidRPr="0015513B">
        <w:rPr>
          <w:rFonts w:ascii="Times New Roman" w:eastAsia="Times New Roman" w:hAnsi="Times New Roman" w:cs="Times New Roman"/>
          <w:sz w:val="24"/>
          <w:szCs w:val="24"/>
        </w:rPr>
        <w:t xml:space="preserve">. </w:t>
      </w:r>
      <w:r w:rsidR="0068209B" w:rsidRPr="0015513B">
        <w:rPr>
          <w:rFonts w:ascii="Times New Roman" w:eastAsia="Times New Roman" w:hAnsi="Times New Roman" w:cs="Times New Roman"/>
          <w:sz w:val="24"/>
          <w:szCs w:val="24"/>
        </w:rPr>
        <w:t>Elevations and percent slope</w:t>
      </w:r>
      <w:r w:rsidR="0068209B" w:rsidRPr="000742A3">
        <w:rPr>
          <w:rFonts w:ascii="Times New Roman" w:eastAsia="Times New Roman" w:hAnsi="Times New Roman" w:cs="Times New Roman"/>
          <w:sz w:val="24"/>
          <w:szCs w:val="24"/>
        </w:rPr>
        <w:t xml:space="preserve"> within 100 feet beyond the perimeter of the excavation and other such information necessary to analyze the site shall be provided by the applicant. United States Geological Survey datum shall be used for all topographic mapping where feasible. </w:t>
      </w:r>
    </w:p>
    <w:p w:rsidR="007C5CC2" w:rsidRPr="0015513B" w:rsidRDefault="007C5CC2" w:rsidP="00AD7EE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1</w:t>
      </w:r>
      <w:r w:rsidR="006F060E" w:rsidRPr="0015513B">
        <w:rPr>
          <w:rFonts w:ascii="Times New Roman" w:eastAsia="Times New Roman" w:hAnsi="Times New Roman" w:cs="Times New Roman"/>
          <w:sz w:val="24"/>
          <w:szCs w:val="24"/>
        </w:rPr>
        <w:t>4</w:t>
      </w:r>
      <w:r w:rsidRPr="0015513B">
        <w:rPr>
          <w:rFonts w:ascii="Times New Roman" w:eastAsia="Times New Roman" w:hAnsi="Times New Roman" w:cs="Times New Roman"/>
          <w:sz w:val="24"/>
          <w:szCs w:val="24"/>
        </w:rPr>
        <w:t>.  Phasing plan which provides no more than ten</w:t>
      </w:r>
      <w:r w:rsidR="00971150">
        <w:rPr>
          <w:rFonts w:ascii="Times New Roman" w:eastAsia="Times New Roman" w:hAnsi="Times New Roman" w:cs="Times New Roman"/>
          <w:sz w:val="24"/>
          <w:szCs w:val="24"/>
        </w:rPr>
        <w:t xml:space="preserve"> (10) </w:t>
      </w:r>
      <w:r w:rsidRPr="0015513B">
        <w:rPr>
          <w:rFonts w:ascii="Times New Roman" w:eastAsia="Times New Roman" w:hAnsi="Times New Roman" w:cs="Times New Roman"/>
          <w:sz w:val="24"/>
          <w:szCs w:val="24"/>
        </w:rPr>
        <w:t>acres of the site to be open to mining at any one time.  Before any additional land may be mined, the applicant must reclaim the site to the condition that is indicated on the approved reclamation plan.</w:t>
      </w:r>
    </w:p>
    <w:p w:rsidR="00920F2D" w:rsidRDefault="00EB06D7" w:rsidP="00AD7EE1">
      <w:pPr>
        <w:pStyle w:val="ListParagraph"/>
        <w:spacing w:after="0"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5513B">
        <w:rPr>
          <w:rFonts w:ascii="Times New Roman" w:eastAsia="Times New Roman" w:hAnsi="Times New Roman" w:cs="Times New Roman"/>
          <w:sz w:val="24"/>
          <w:szCs w:val="24"/>
        </w:rPr>
        <w:t xml:space="preserve">.  </w:t>
      </w:r>
      <w:r w:rsidR="006A06F3" w:rsidRPr="00222D20">
        <w:rPr>
          <w:rFonts w:ascii="Times New Roman" w:eastAsia="Times New Roman" w:hAnsi="Times New Roman" w:cs="Times New Roman"/>
          <w:sz w:val="24"/>
          <w:szCs w:val="24"/>
        </w:rPr>
        <w:t>The operation plan</w:t>
      </w:r>
      <w:r w:rsidR="00920F2D" w:rsidRPr="00222D20">
        <w:rPr>
          <w:rFonts w:ascii="Times New Roman" w:eastAsia="Times New Roman" w:hAnsi="Times New Roman" w:cs="Times New Roman"/>
          <w:sz w:val="24"/>
          <w:szCs w:val="24"/>
        </w:rPr>
        <w:t xml:space="preserve"> must also identify actions to be taken during operation to mitigate adverse environmental</w:t>
      </w:r>
      <w:r w:rsidR="000D2CD1" w:rsidRPr="00222D20">
        <w:rPr>
          <w:rFonts w:ascii="Times New Roman" w:eastAsia="Times New Roman" w:hAnsi="Times New Roman" w:cs="Times New Roman"/>
          <w:sz w:val="24"/>
          <w:szCs w:val="24"/>
        </w:rPr>
        <w:t xml:space="preserve"> impacts, particularly erosion and rising dust out of any sand or gravel pit.</w:t>
      </w:r>
    </w:p>
    <w:p w:rsidR="0015513B" w:rsidRPr="0015513B" w:rsidRDefault="00EB06D7" w:rsidP="00AD7EE1">
      <w:pPr>
        <w:pStyle w:val="ListParagraph"/>
        <w:spacing w:after="0" w:line="36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15513B">
        <w:rPr>
          <w:rFonts w:ascii="Times New Roman" w:eastAsia="Times New Roman" w:hAnsi="Times New Roman" w:cs="Times New Roman"/>
          <w:sz w:val="24"/>
          <w:szCs w:val="24"/>
        </w:rPr>
        <w:t xml:space="preserve">.  </w:t>
      </w:r>
      <w:r w:rsidR="00821CFF">
        <w:rPr>
          <w:rFonts w:ascii="Times New Roman" w:eastAsia="Times New Roman" w:hAnsi="Times New Roman" w:cs="Times New Roman"/>
          <w:sz w:val="24"/>
          <w:szCs w:val="24"/>
        </w:rPr>
        <w:t>A reclamation plan</w:t>
      </w:r>
      <w:r w:rsidR="004E58BB">
        <w:rPr>
          <w:rFonts w:ascii="Times New Roman" w:eastAsia="Times New Roman" w:hAnsi="Times New Roman" w:cs="Times New Roman"/>
          <w:sz w:val="24"/>
          <w:szCs w:val="24"/>
        </w:rPr>
        <w:t xml:space="preserve"> </w:t>
      </w:r>
      <w:r w:rsidR="004E58BB" w:rsidRPr="0015513B">
        <w:rPr>
          <w:rFonts w:ascii="Times New Roman" w:eastAsia="Times New Roman" w:hAnsi="Times New Roman" w:cs="Times New Roman"/>
          <w:sz w:val="24"/>
          <w:szCs w:val="24"/>
        </w:rPr>
        <w:t xml:space="preserve">including, but not limited to: </w:t>
      </w:r>
      <w:r w:rsidR="00920F2D" w:rsidRPr="0015513B">
        <w:rPr>
          <w:rFonts w:ascii="Times New Roman" w:eastAsia="Times New Roman" w:hAnsi="Times New Roman" w:cs="Times New Roman"/>
          <w:sz w:val="24"/>
          <w:szCs w:val="24"/>
        </w:rPr>
        <w:t xml:space="preserve"> </w:t>
      </w:r>
    </w:p>
    <w:p w:rsidR="004E58BB" w:rsidRPr="00EB06D7" w:rsidRDefault="004E58BB" w:rsidP="00AD7EE1">
      <w:pPr>
        <w:spacing w:after="0" w:line="360" w:lineRule="auto"/>
        <w:ind w:left="1440" w:hanging="360"/>
        <w:jc w:val="both"/>
        <w:rPr>
          <w:rFonts w:ascii="Times New Roman" w:eastAsia="Times New Roman" w:hAnsi="Times New Roman" w:cs="Times New Roman"/>
          <w:sz w:val="24"/>
          <w:szCs w:val="24"/>
        </w:rPr>
      </w:pPr>
      <w:r w:rsidRPr="00EB06D7">
        <w:rPr>
          <w:rFonts w:ascii="Times New Roman" w:eastAsia="Times New Roman" w:hAnsi="Times New Roman" w:cs="Times New Roman"/>
          <w:sz w:val="24"/>
          <w:szCs w:val="24"/>
        </w:rPr>
        <w:t xml:space="preserve">1.  </w:t>
      </w:r>
      <w:r w:rsidR="0004286C" w:rsidRPr="00EB06D7">
        <w:rPr>
          <w:rFonts w:ascii="Times New Roman" w:eastAsia="Times New Roman" w:hAnsi="Times New Roman" w:cs="Times New Roman"/>
          <w:sz w:val="24"/>
          <w:szCs w:val="24"/>
        </w:rPr>
        <w:t xml:space="preserve">Final grade of the property; </w:t>
      </w:r>
    </w:p>
    <w:p w:rsidR="0004286C" w:rsidRPr="0015513B" w:rsidRDefault="0004286C" w:rsidP="00AD7EE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2.  Depth of topsoil reclaimed;</w:t>
      </w:r>
    </w:p>
    <w:p w:rsidR="0004286C" w:rsidRPr="0015513B" w:rsidRDefault="0004286C" w:rsidP="00AD7EE1">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lastRenderedPageBreak/>
        <w:t>3.  Type of vegetation replanted;</w:t>
      </w:r>
    </w:p>
    <w:p w:rsidR="00CF589D" w:rsidRDefault="0004286C" w:rsidP="00CF589D">
      <w:pPr>
        <w:pStyle w:val="ListParagraph"/>
        <w:spacing w:after="0" w:line="360" w:lineRule="auto"/>
        <w:ind w:left="1440" w:hanging="360"/>
        <w:jc w:val="both"/>
        <w:rPr>
          <w:rFonts w:ascii="Times New Roman" w:eastAsia="Times New Roman" w:hAnsi="Times New Roman" w:cs="Times New Roman"/>
          <w:sz w:val="24"/>
          <w:szCs w:val="24"/>
        </w:rPr>
      </w:pPr>
      <w:r w:rsidRPr="0015513B">
        <w:rPr>
          <w:rFonts w:ascii="Times New Roman" w:eastAsia="Times New Roman" w:hAnsi="Times New Roman" w:cs="Times New Roman"/>
          <w:sz w:val="24"/>
          <w:szCs w:val="24"/>
        </w:rPr>
        <w:t xml:space="preserve">4. Number of trees to be replanted, replacing the </w:t>
      </w:r>
      <w:r w:rsidR="00CF589D">
        <w:rPr>
          <w:rFonts w:ascii="Times New Roman" w:eastAsia="Times New Roman" w:hAnsi="Times New Roman" w:cs="Times New Roman"/>
          <w:sz w:val="24"/>
          <w:szCs w:val="24"/>
        </w:rPr>
        <w:t>trees removed during excavation.</w:t>
      </w:r>
    </w:p>
    <w:p w:rsidR="00CF589D" w:rsidRDefault="00CF589D" w:rsidP="00CF589D">
      <w:pPr>
        <w:pStyle w:val="ListParagraph"/>
        <w:spacing w:after="0" w:line="360" w:lineRule="auto"/>
        <w:ind w:left="1440" w:hanging="360"/>
        <w:jc w:val="both"/>
        <w:rPr>
          <w:rFonts w:ascii="Times New Roman" w:eastAsia="Times New Roman" w:hAnsi="Times New Roman" w:cs="Times New Roman"/>
          <w:sz w:val="24"/>
          <w:szCs w:val="24"/>
        </w:rPr>
      </w:pPr>
    </w:p>
    <w:p w:rsidR="00CD2D3B" w:rsidRDefault="00CD2D3B" w:rsidP="00C5164C">
      <w:pPr>
        <w:spacing w:after="0" w:line="360" w:lineRule="auto"/>
        <w:jc w:val="both"/>
        <w:rPr>
          <w:rFonts w:ascii="Times New Roman" w:hAnsi="Times New Roman" w:cs="Times New Roman"/>
          <w:sz w:val="24"/>
        </w:rPr>
      </w:pPr>
      <w:proofErr w:type="gramStart"/>
      <w:r w:rsidRPr="001D3960">
        <w:rPr>
          <w:rFonts w:ascii="Times New Roman" w:hAnsi="Times New Roman" w:cs="Times New Roman"/>
          <w:b/>
          <w:sz w:val="24"/>
        </w:rPr>
        <w:t>1</w:t>
      </w:r>
      <w:r w:rsidR="0026045D" w:rsidRPr="001D3960">
        <w:rPr>
          <w:rFonts w:ascii="Times New Roman" w:hAnsi="Times New Roman" w:cs="Times New Roman"/>
          <w:b/>
          <w:sz w:val="24"/>
        </w:rPr>
        <w:t>51.7</w:t>
      </w:r>
      <w:r w:rsidRPr="001D3960">
        <w:rPr>
          <w:rFonts w:ascii="Times New Roman" w:hAnsi="Times New Roman" w:cs="Times New Roman"/>
          <w:b/>
          <w:sz w:val="24"/>
        </w:rPr>
        <w:t>3</w:t>
      </w:r>
      <w:r>
        <w:rPr>
          <w:rFonts w:ascii="Times New Roman" w:hAnsi="Times New Roman" w:cs="Times New Roman"/>
          <w:sz w:val="24"/>
        </w:rPr>
        <w:t xml:space="preserve">  </w:t>
      </w:r>
      <w:r w:rsidR="001D3960" w:rsidRPr="001D3960">
        <w:rPr>
          <w:rFonts w:ascii="Times New Roman" w:hAnsi="Times New Roman" w:cs="Times New Roman"/>
          <w:b/>
          <w:sz w:val="24"/>
        </w:rPr>
        <w:t>BOND</w:t>
      </w:r>
      <w:proofErr w:type="gramEnd"/>
      <w:r w:rsidR="001D3960">
        <w:rPr>
          <w:rFonts w:ascii="Times New Roman" w:hAnsi="Times New Roman" w:cs="Times New Roman"/>
          <w:sz w:val="24"/>
        </w:rPr>
        <w:t>.</w:t>
      </w:r>
      <w:r w:rsidR="0026045D" w:rsidRPr="0026045D">
        <w:rPr>
          <w:rFonts w:ascii="Times New Roman" w:hAnsi="Times New Roman" w:cs="Times New Roman"/>
          <w:sz w:val="24"/>
        </w:rPr>
        <w:t xml:space="preserve"> </w:t>
      </w:r>
    </w:p>
    <w:p w:rsidR="00B83CC6" w:rsidRPr="0015513B" w:rsidRDefault="00EB06D7" w:rsidP="00AD7EE1">
      <w:pPr>
        <w:spacing w:after="0" w:line="360" w:lineRule="auto"/>
        <w:ind w:left="720" w:hanging="360"/>
        <w:jc w:val="both"/>
        <w:rPr>
          <w:rFonts w:ascii="Times New Roman" w:hAnsi="Times New Roman" w:cs="Times New Roman"/>
          <w:sz w:val="24"/>
        </w:rPr>
      </w:pPr>
      <w:r>
        <w:rPr>
          <w:rFonts w:ascii="Times New Roman" w:hAnsi="Times New Roman" w:cs="Times New Roman"/>
          <w:sz w:val="24"/>
        </w:rPr>
        <w:t>A</w:t>
      </w:r>
      <w:r w:rsidR="00044D77" w:rsidRPr="0015513B">
        <w:rPr>
          <w:rFonts w:ascii="Times New Roman" w:hAnsi="Times New Roman" w:cs="Times New Roman"/>
          <w:sz w:val="24"/>
        </w:rPr>
        <w:t xml:space="preserve">.  </w:t>
      </w:r>
      <w:r w:rsidR="00B83CC6" w:rsidRPr="0015513B">
        <w:rPr>
          <w:rFonts w:ascii="Times New Roman" w:hAnsi="Times New Roman" w:cs="Times New Roman"/>
          <w:sz w:val="24"/>
        </w:rPr>
        <w:t xml:space="preserve">The city council shall require the applicant for a special use permit under this article, owner or user of the property on which the pit or excavation is located, to post a </w:t>
      </w:r>
      <w:r w:rsidR="00971150">
        <w:rPr>
          <w:rFonts w:ascii="Times New Roman" w:hAnsi="Times New Roman" w:cs="Times New Roman"/>
          <w:sz w:val="24"/>
        </w:rPr>
        <w:t xml:space="preserve">cost </w:t>
      </w:r>
      <w:r w:rsidR="00B83CC6" w:rsidRPr="0015513B">
        <w:rPr>
          <w:rFonts w:ascii="Times New Roman" w:hAnsi="Times New Roman" w:cs="Times New Roman"/>
          <w:sz w:val="24"/>
        </w:rPr>
        <w:t xml:space="preserve">bond with surety acceptable to the city or cash escrow in such form and sum as  the city council shall determine, with sufficient surety running to the city, conditioned to pay the city the extraordinary cost and expense of </w:t>
      </w:r>
      <w:r w:rsidR="00971150">
        <w:rPr>
          <w:rFonts w:ascii="Times New Roman" w:hAnsi="Times New Roman" w:cs="Times New Roman"/>
          <w:sz w:val="24"/>
        </w:rPr>
        <w:t xml:space="preserve">managing or </w:t>
      </w:r>
      <w:r w:rsidR="00B83CC6" w:rsidRPr="0015513B">
        <w:rPr>
          <w:rFonts w:ascii="Times New Roman" w:hAnsi="Times New Roman" w:cs="Times New Roman"/>
          <w:sz w:val="24"/>
        </w:rPr>
        <w:t xml:space="preserve">repairing, from time to time, any highways, streets or other public ways where such repair work is made necessary by the special burden resulting from hauling and travel, in removing material from any pit or excavation, the amount of such cost and expense to be determined by the city engineer; and conditioned further to comply with all the requirements of this chapter, and the particular permit, and to pay any expense the city may incur by reason of doing anything required to be done by any applicant to whom a permit is issued. </w:t>
      </w:r>
    </w:p>
    <w:p w:rsidR="00C5164C" w:rsidRDefault="00C5164C" w:rsidP="00AD7EE1">
      <w:pPr>
        <w:spacing w:after="0" w:line="360" w:lineRule="auto"/>
        <w:ind w:left="720"/>
        <w:jc w:val="both"/>
        <w:rPr>
          <w:rFonts w:ascii="Times New Roman" w:hAnsi="Times New Roman" w:cs="Times New Roman"/>
          <w:sz w:val="24"/>
        </w:rPr>
      </w:pPr>
    </w:p>
    <w:p w:rsidR="00B83CC6" w:rsidRPr="0015513B" w:rsidRDefault="00B83CC6" w:rsidP="00AD7EE1">
      <w:pPr>
        <w:spacing w:after="0" w:line="360" w:lineRule="auto"/>
        <w:ind w:left="720"/>
        <w:jc w:val="both"/>
        <w:rPr>
          <w:rFonts w:ascii="Times New Roman" w:hAnsi="Times New Roman" w:cs="Times New Roman"/>
          <w:sz w:val="24"/>
        </w:rPr>
      </w:pPr>
      <w:r w:rsidRPr="0015513B">
        <w:rPr>
          <w:rFonts w:ascii="Times New Roman" w:hAnsi="Times New Roman" w:cs="Times New Roman"/>
          <w:sz w:val="24"/>
        </w:rPr>
        <w:t>The city council, for failure of any person to comply with any requirements made of him in writing, under the provisions of this chapter, as promptly as the same can reasonably be done, may proceed to such requirement to be complied with and the cost of such work to be taxed against the property, whereon the pit or excavation is located or the city council may at its option proceed to collect such costs by an action against t</w:t>
      </w:r>
      <w:r w:rsidR="0015513B">
        <w:rPr>
          <w:rFonts w:ascii="Times New Roman" w:hAnsi="Times New Roman" w:cs="Times New Roman"/>
          <w:sz w:val="24"/>
        </w:rPr>
        <w:t>h</w:t>
      </w:r>
      <w:r w:rsidRPr="0015513B">
        <w:rPr>
          <w:rFonts w:ascii="Times New Roman" w:hAnsi="Times New Roman" w:cs="Times New Roman"/>
          <w:sz w:val="24"/>
        </w:rPr>
        <w:t>e</w:t>
      </w:r>
      <w:r w:rsidR="0015513B">
        <w:rPr>
          <w:rFonts w:ascii="Times New Roman" w:hAnsi="Times New Roman" w:cs="Times New Roman"/>
          <w:sz w:val="24"/>
        </w:rPr>
        <w:t xml:space="preserve"> entity</w:t>
      </w:r>
      <w:r w:rsidRPr="0015513B">
        <w:rPr>
          <w:rFonts w:ascii="Times New Roman" w:hAnsi="Times New Roman" w:cs="Times New Roman"/>
          <w:sz w:val="24"/>
        </w:rPr>
        <w:t xml:space="preserve"> to whom such permit has been issued and </w:t>
      </w:r>
      <w:r w:rsidR="0015513B">
        <w:rPr>
          <w:rFonts w:ascii="Times New Roman" w:hAnsi="Times New Roman" w:cs="Times New Roman"/>
          <w:sz w:val="24"/>
        </w:rPr>
        <w:t>its</w:t>
      </w:r>
      <w:r w:rsidRPr="0015513B">
        <w:rPr>
          <w:rFonts w:ascii="Times New Roman" w:hAnsi="Times New Roman" w:cs="Times New Roman"/>
          <w:sz w:val="24"/>
        </w:rPr>
        <w:t xml:space="preserve"> sureties.</w:t>
      </w:r>
    </w:p>
    <w:p w:rsidR="00AD7EE1" w:rsidRDefault="00AD7EE1" w:rsidP="00AD7EE1">
      <w:pPr>
        <w:spacing w:after="0" w:line="360" w:lineRule="auto"/>
        <w:ind w:left="720" w:hanging="360"/>
        <w:jc w:val="both"/>
        <w:rPr>
          <w:rFonts w:ascii="Times New Roman" w:hAnsi="Times New Roman" w:cs="Times New Roman"/>
          <w:sz w:val="24"/>
        </w:rPr>
      </w:pPr>
    </w:p>
    <w:p w:rsidR="00B83CC6" w:rsidRDefault="00EB06D7" w:rsidP="00AD7EE1">
      <w:pPr>
        <w:spacing w:after="0" w:line="360" w:lineRule="auto"/>
        <w:ind w:left="720" w:hanging="360"/>
        <w:jc w:val="both"/>
        <w:rPr>
          <w:rFonts w:ascii="Times New Roman" w:hAnsi="Times New Roman" w:cs="Times New Roman"/>
          <w:sz w:val="24"/>
        </w:rPr>
      </w:pPr>
      <w:r>
        <w:rPr>
          <w:rFonts w:ascii="Times New Roman" w:hAnsi="Times New Roman" w:cs="Times New Roman"/>
          <w:sz w:val="24"/>
        </w:rPr>
        <w:t>B</w:t>
      </w:r>
      <w:r w:rsidR="00044D77" w:rsidRPr="0015513B">
        <w:rPr>
          <w:rFonts w:ascii="Times New Roman" w:hAnsi="Times New Roman" w:cs="Times New Roman"/>
          <w:sz w:val="24"/>
        </w:rPr>
        <w:t>.  I</w:t>
      </w:r>
      <w:r w:rsidR="00B83CC6" w:rsidRPr="0015513B">
        <w:rPr>
          <w:rFonts w:ascii="Times New Roman" w:hAnsi="Times New Roman" w:cs="Times New Roman"/>
          <w:sz w:val="24"/>
        </w:rPr>
        <w:t xml:space="preserve">n addition to the bond required in </w:t>
      </w:r>
      <w:r w:rsidR="00044D77" w:rsidRPr="0015513B">
        <w:rPr>
          <w:rFonts w:ascii="Times New Roman" w:hAnsi="Times New Roman" w:cs="Times New Roman"/>
          <w:sz w:val="24"/>
        </w:rPr>
        <w:t>subsection (a), the applicant for the permit shall post a performance bond of at least $50,000.00.  The amount may be gr</w:t>
      </w:r>
      <w:r w:rsidR="00971150">
        <w:rPr>
          <w:rFonts w:ascii="Times New Roman" w:hAnsi="Times New Roman" w:cs="Times New Roman"/>
          <w:sz w:val="24"/>
        </w:rPr>
        <w:t>e</w:t>
      </w:r>
      <w:r w:rsidR="00044D77" w:rsidRPr="0015513B">
        <w:rPr>
          <w:rFonts w:ascii="Times New Roman" w:hAnsi="Times New Roman" w:cs="Times New Roman"/>
          <w:sz w:val="24"/>
        </w:rPr>
        <w:t xml:space="preserve">ater based on the city engineer’s recommendation.  The performance bond shall be executed by a corporate surety company authorized to do business in the state.  The performance bond shall be used for the active areas for which a permit is granted and conditioned upon full performance of the terms and conditions of this chapter by the applicant and/or owner of the premises described in the permit application.  The bond shall remain in effect for at </w:t>
      </w:r>
      <w:r w:rsidR="00044D77" w:rsidRPr="0015513B">
        <w:rPr>
          <w:rFonts w:ascii="Times New Roman" w:hAnsi="Times New Roman" w:cs="Times New Roman"/>
          <w:sz w:val="24"/>
        </w:rPr>
        <w:lastRenderedPageBreak/>
        <w:t xml:space="preserve">least one year after the expiration of the permit.  The bond shall guarantee the required restoration of the entire site.  </w:t>
      </w:r>
    </w:p>
    <w:p w:rsidR="00AD7EE1" w:rsidRDefault="00AD7EE1" w:rsidP="00C5164C">
      <w:pPr>
        <w:pStyle w:val="ListParagraph"/>
        <w:spacing w:after="0" w:line="360" w:lineRule="auto"/>
        <w:ind w:left="0"/>
        <w:jc w:val="both"/>
        <w:rPr>
          <w:rFonts w:ascii="Times New Roman" w:hAnsi="Times New Roman" w:cs="Times New Roman"/>
          <w:b/>
          <w:sz w:val="24"/>
        </w:rPr>
      </w:pPr>
    </w:p>
    <w:p w:rsidR="00F14312" w:rsidRPr="0015513B" w:rsidRDefault="00F14312" w:rsidP="00C5164C">
      <w:pPr>
        <w:pStyle w:val="ListParagraph"/>
        <w:spacing w:after="0" w:line="360" w:lineRule="auto"/>
        <w:ind w:left="0"/>
        <w:jc w:val="both"/>
        <w:rPr>
          <w:rFonts w:ascii="Times New Roman" w:hAnsi="Times New Roman" w:cs="Times New Roman"/>
          <w:b/>
          <w:sz w:val="24"/>
        </w:rPr>
      </w:pPr>
      <w:proofErr w:type="gramStart"/>
      <w:r w:rsidRPr="00F14312">
        <w:rPr>
          <w:rFonts w:ascii="Times New Roman" w:hAnsi="Times New Roman" w:cs="Times New Roman"/>
          <w:b/>
          <w:sz w:val="24"/>
        </w:rPr>
        <w:t>151.74  AGREEMENT</w:t>
      </w:r>
      <w:proofErr w:type="gramEnd"/>
      <w:r w:rsidR="001267BC">
        <w:rPr>
          <w:rFonts w:ascii="Times New Roman" w:hAnsi="Times New Roman" w:cs="Times New Roman"/>
          <w:sz w:val="24"/>
        </w:rPr>
        <w:t xml:space="preserve"> </w:t>
      </w:r>
      <w:r w:rsidR="001267BC" w:rsidRPr="0015513B">
        <w:rPr>
          <w:rFonts w:ascii="Times New Roman" w:hAnsi="Times New Roman" w:cs="Times New Roman"/>
          <w:b/>
          <w:sz w:val="24"/>
        </w:rPr>
        <w:t>TO HOLD CITY HARMLESS</w:t>
      </w:r>
    </w:p>
    <w:p w:rsidR="00F14312" w:rsidRDefault="00F14312" w:rsidP="001F0680">
      <w:pPr>
        <w:pStyle w:val="ListParagraph"/>
        <w:spacing w:after="0" w:line="360" w:lineRule="auto"/>
        <w:ind w:left="0" w:firstLine="360"/>
        <w:jc w:val="both"/>
        <w:rPr>
          <w:rFonts w:ascii="Times New Roman" w:hAnsi="Times New Roman" w:cs="Times New Roman"/>
          <w:sz w:val="24"/>
        </w:rPr>
      </w:pPr>
      <w:r w:rsidRPr="00187587">
        <w:rPr>
          <w:rFonts w:ascii="Times New Roman" w:hAnsi="Times New Roman" w:cs="Times New Roman"/>
          <w:sz w:val="24"/>
        </w:rPr>
        <w:t xml:space="preserve">No person shall open, operate or maintain </w:t>
      </w:r>
      <w:r w:rsidR="0015513B">
        <w:rPr>
          <w:rFonts w:ascii="Times New Roman" w:hAnsi="Times New Roman" w:cs="Times New Roman"/>
          <w:sz w:val="24"/>
        </w:rPr>
        <w:t xml:space="preserve">mineral extraction facility or engage in </w:t>
      </w:r>
      <w:r w:rsidR="001F0680">
        <w:rPr>
          <w:rFonts w:ascii="Times New Roman" w:hAnsi="Times New Roman" w:cs="Times New Roman"/>
          <w:sz w:val="24"/>
        </w:rPr>
        <w:t>m</w:t>
      </w:r>
      <w:r w:rsidR="0015513B">
        <w:rPr>
          <w:rFonts w:ascii="Times New Roman" w:hAnsi="Times New Roman" w:cs="Times New Roman"/>
          <w:sz w:val="24"/>
        </w:rPr>
        <w:t xml:space="preserve">ineral extraction on a subject property </w:t>
      </w:r>
      <w:r w:rsidRPr="00187587">
        <w:rPr>
          <w:rFonts w:ascii="Times New Roman" w:hAnsi="Times New Roman" w:cs="Times New Roman"/>
          <w:sz w:val="24"/>
        </w:rPr>
        <w:t>without an agreement with the city</w:t>
      </w:r>
      <w:r>
        <w:rPr>
          <w:rFonts w:ascii="Times New Roman" w:hAnsi="Times New Roman" w:cs="Times New Roman"/>
          <w:sz w:val="24"/>
        </w:rPr>
        <w:t>,</w:t>
      </w:r>
      <w:r w:rsidRPr="00187587">
        <w:rPr>
          <w:rFonts w:ascii="Times New Roman" w:hAnsi="Times New Roman" w:cs="Times New Roman"/>
          <w:sz w:val="24"/>
        </w:rPr>
        <w:t xml:space="preserve"> saving the city free and harmless from any and all suits or claims for damage resulting from negligent excavation, removal or storage of </w:t>
      </w:r>
      <w:r w:rsidR="00BA33D6">
        <w:rPr>
          <w:rFonts w:ascii="Times New Roman" w:hAnsi="Times New Roman" w:cs="Times New Roman"/>
          <w:sz w:val="24"/>
        </w:rPr>
        <w:t xml:space="preserve">minerals or operation of any mineral extraction facility </w:t>
      </w:r>
      <w:r w:rsidRPr="00187587">
        <w:rPr>
          <w:rFonts w:ascii="Times New Roman" w:hAnsi="Times New Roman" w:cs="Times New Roman"/>
          <w:sz w:val="24"/>
        </w:rPr>
        <w:t xml:space="preserve">within the city. </w:t>
      </w:r>
    </w:p>
    <w:p w:rsidR="001F0680" w:rsidRDefault="001F0680" w:rsidP="00C5164C">
      <w:pPr>
        <w:spacing w:after="0" w:line="360" w:lineRule="auto"/>
        <w:ind w:left="1080"/>
        <w:jc w:val="both"/>
        <w:rPr>
          <w:rFonts w:ascii="Times New Roman" w:hAnsi="Times New Roman" w:cs="Times New Roman"/>
          <w:b/>
          <w:sz w:val="24"/>
        </w:rPr>
      </w:pPr>
    </w:p>
    <w:p w:rsidR="009A47A1" w:rsidRPr="003A215C" w:rsidRDefault="001F0680" w:rsidP="001F0680">
      <w:pPr>
        <w:spacing w:after="0" w:line="360" w:lineRule="auto"/>
        <w:jc w:val="both"/>
        <w:rPr>
          <w:rFonts w:ascii="Times New Roman" w:hAnsi="Times New Roman" w:cs="Times New Roman"/>
          <w:sz w:val="24"/>
        </w:rPr>
      </w:pPr>
      <w:r>
        <w:rPr>
          <w:rFonts w:ascii="Times New Roman" w:hAnsi="Times New Roman" w:cs="Times New Roman"/>
          <w:b/>
          <w:sz w:val="24"/>
        </w:rPr>
        <w:t>1</w:t>
      </w:r>
      <w:r w:rsidR="00450F26" w:rsidRPr="00E90E79">
        <w:rPr>
          <w:rFonts w:ascii="Times New Roman" w:hAnsi="Times New Roman" w:cs="Times New Roman"/>
          <w:b/>
          <w:sz w:val="24"/>
        </w:rPr>
        <w:t>51.</w:t>
      </w:r>
      <w:r w:rsidR="00450F26" w:rsidRPr="001F0680">
        <w:rPr>
          <w:rFonts w:ascii="Times New Roman" w:hAnsi="Times New Roman" w:cs="Times New Roman"/>
          <w:b/>
          <w:sz w:val="24"/>
        </w:rPr>
        <w:t>75</w:t>
      </w:r>
      <w:r w:rsidR="00450F26" w:rsidRPr="00E90E79">
        <w:rPr>
          <w:rFonts w:ascii="Times New Roman" w:hAnsi="Times New Roman" w:cs="Times New Roman"/>
          <w:b/>
          <w:sz w:val="24"/>
        </w:rPr>
        <w:t xml:space="preserve"> F</w:t>
      </w:r>
      <w:r w:rsidR="00450F26">
        <w:rPr>
          <w:rFonts w:ascii="Times New Roman" w:hAnsi="Times New Roman" w:cs="Times New Roman"/>
          <w:b/>
          <w:sz w:val="24"/>
        </w:rPr>
        <w:t>EES</w:t>
      </w:r>
      <w:r w:rsidR="00450F26" w:rsidRPr="00E90E79">
        <w:rPr>
          <w:rFonts w:ascii="Times New Roman" w:hAnsi="Times New Roman" w:cs="Times New Roman"/>
          <w:b/>
          <w:sz w:val="24"/>
        </w:rPr>
        <w:t xml:space="preserve"> </w:t>
      </w:r>
      <w:r w:rsidR="00450F26">
        <w:rPr>
          <w:rFonts w:ascii="Times New Roman" w:hAnsi="Times New Roman" w:cs="Times New Roman"/>
          <w:b/>
          <w:sz w:val="24"/>
        </w:rPr>
        <w:t>AND</w:t>
      </w:r>
      <w:r w:rsidR="00450F26" w:rsidRPr="00E90E79">
        <w:rPr>
          <w:rFonts w:ascii="Times New Roman" w:hAnsi="Times New Roman" w:cs="Times New Roman"/>
          <w:b/>
          <w:sz w:val="24"/>
        </w:rPr>
        <w:t xml:space="preserve"> </w:t>
      </w:r>
      <w:r w:rsidR="00450F26">
        <w:rPr>
          <w:rFonts w:ascii="Times New Roman" w:hAnsi="Times New Roman" w:cs="Times New Roman"/>
          <w:b/>
          <w:sz w:val="24"/>
        </w:rPr>
        <w:t>APPLICATIONS</w:t>
      </w:r>
      <w:r w:rsidR="00450F26" w:rsidRPr="003A215C">
        <w:rPr>
          <w:rFonts w:ascii="Times New Roman" w:hAnsi="Times New Roman" w:cs="Times New Roman"/>
          <w:sz w:val="24"/>
        </w:rPr>
        <w:t xml:space="preserve">.  </w:t>
      </w:r>
    </w:p>
    <w:p w:rsidR="00341F47" w:rsidRPr="00CE58AC" w:rsidRDefault="0031742D" w:rsidP="001F0680">
      <w:pPr>
        <w:spacing w:after="0" w:line="360" w:lineRule="auto"/>
        <w:ind w:left="360"/>
        <w:jc w:val="both"/>
        <w:rPr>
          <w:rFonts w:ascii="Times New Roman" w:hAnsi="Times New Roman" w:cs="Times New Roman"/>
          <w:sz w:val="24"/>
        </w:rPr>
      </w:pPr>
      <w:r w:rsidRPr="00CE58AC">
        <w:rPr>
          <w:rFonts w:ascii="Times New Roman" w:hAnsi="Times New Roman" w:cs="Times New Roman"/>
          <w:sz w:val="24"/>
        </w:rPr>
        <w:t>151.75.001</w:t>
      </w:r>
      <w:r w:rsidR="00BA33D6" w:rsidRPr="00CE58AC">
        <w:rPr>
          <w:rFonts w:ascii="Times New Roman" w:hAnsi="Times New Roman" w:cs="Times New Roman"/>
          <w:sz w:val="24"/>
        </w:rPr>
        <w:t>.</w:t>
      </w:r>
      <w:r w:rsidR="00450F26" w:rsidRPr="00CE58AC">
        <w:rPr>
          <w:rFonts w:ascii="Times New Roman" w:hAnsi="Times New Roman" w:cs="Times New Roman"/>
          <w:sz w:val="24"/>
        </w:rPr>
        <w:t xml:space="preserve">   </w:t>
      </w:r>
      <w:r w:rsidR="00341F47" w:rsidRPr="00CE58AC">
        <w:rPr>
          <w:rFonts w:ascii="Times New Roman" w:hAnsi="Times New Roman" w:cs="Times New Roman"/>
          <w:b/>
          <w:sz w:val="24"/>
        </w:rPr>
        <w:t>Annual fee required.</w:t>
      </w:r>
      <w:r w:rsidR="00341F47" w:rsidRPr="00CE58AC">
        <w:rPr>
          <w:rFonts w:ascii="Times New Roman" w:hAnsi="Times New Roman" w:cs="Times New Roman"/>
          <w:sz w:val="24"/>
        </w:rPr>
        <w:t xml:space="preserve">  An annual fee will be required for the Interim Use Permit.  Such fee shall be established by council resolution a</w:t>
      </w:r>
      <w:r w:rsidR="00BA33D6" w:rsidRPr="00CE58AC">
        <w:rPr>
          <w:rFonts w:ascii="Times New Roman" w:hAnsi="Times New Roman" w:cs="Times New Roman"/>
          <w:sz w:val="24"/>
        </w:rPr>
        <w:t>s</w:t>
      </w:r>
      <w:r w:rsidR="00341F47" w:rsidRPr="00CE58AC">
        <w:rPr>
          <w:rFonts w:ascii="Times New Roman" w:hAnsi="Times New Roman" w:cs="Times New Roman"/>
          <w:sz w:val="24"/>
        </w:rPr>
        <w:t xml:space="preserve"> adopted from time to time.</w:t>
      </w:r>
    </w:p>
    <w:p w:rsidR="00002A16" w:rsidRPr="00002A16" w:rsidRDefault="00002A16" w:rsidP="001F0680">
      <w:pPr>
        <w:spacing w:after="0" w:line="360" w:lineRule="auto"/>
        <w:ind w:left="360"/>
        <w:jc w:val="both"/>
        <w:rPr>
          <w:rFonts w:ascii="Times New Roman" w:hAnsi="Times New Roman" w:cs="Times New Roman"/>
          <w:strike/>
          <w:sz w:val="24"/>
          <w:u w:val="single"/>
        </w:rPr>
      </w:pPr>
    </w:p>
    <w:p w:rsidR="00450F26" w:rsidRPr="00BA33D6" w:rsidRDefault="0031742D" w:rsidP="001F0680">
      <w:pPr>
        <w:spacing w:after="0" w:line="360" w:lineRule="auto"/>
        <w:ind w:left="360"/>
        <w:jc w:val="both"/>
        <w:rPr>
          <w:rFonts w:ascii="Times New Roman" w:hAnsi="Times New Roman" w:cs="Times New Roman"/>
          <w:sz w:val="24"/>
        </w:rPr>
      </w:pPr>
      <w:r w:rsidRPr="00BA33D6">
        <w:rPr>
          <w:rFonts w:ascii="Times New Roman" w:hAnsi="Times New Roman" w:cs="Times New Roman"/>
          <w:sz w:val="24"/>
        </w:rPr>
        <w:t>151.75.0</w:t>
      </w:r>
      <w:r w:rsidR="007449FC">
        <w:rPr>
          <w:rFonts w:ascii="Times New Roman" w:hAnsi="Times New Roman" w:cs="Times New Roman"/>
          <w:sz w:val="24"/>
        </w:rPr>
        <w:t>0</w:t>
      </w:r>
      <w:r w:rsidRPr="00BA33D6">
        <w:rPr>
          <w:rFonts w:ascii="Times New Roman" w:hAnsi="Times New Roman" w:cs="Times New Roman"/>
          <w:sz w:val="24"/>
        </w:rPr>
        <w:t xml:space="preserve">2.  </w:t>
      </w:r>
      <w:r w:rsidR="00450F26" w:rsidRPr="00BA33D6">
        <w:rPr>
          <w:rFonts w:ascii="Times New Roman" w:hAnsi="Times New Roman" w:cs="Times New Roman"/>
          <w:b/>
          <w:sz w:val="24"/>
        </w:rPr>
        <w:t>Inspection and review permit</w:t>
      </w:r>
      <w:r w:rsidR="00450F26" w:rsidRPr="00BA33D6">
        <w:rPr>
          <w:rFonts w:ascii="Times New Roman" w:hAnsi="Times New Roman" w:cs="Times New Roman"/>
          <w:sz w:val="24"/>
        </w:rPr>
        <w:t xml:space="preserve"> </w:t>
      </w:r>
      <w:r w:rsidR="00450F26" w:rsidRPr="00BA33D6">
        <w:rPr>
          <w:rFonts w:ascii="Times New Roman" w:hAnsi="Times New Roman" w:cs="Times New Roman"/>
          <w:b/>
          <w:sz w:val="24"/>
        </w:rPr>
        <w:t>fee</w:t>
      </w:r>
      <w:r w:rsidR="00450F26" w:rsidRPr="00BA33D6">
        <w:rPr>
          <w:rFonts w:ascii="Times New Roman" w:hAnsi="Times New Roman" w:cs="Times New Roman"/>
          <w:sz w:val="24"/>
        </w:rPr>
        <w:t>. The inspection and review permit fee shall be established by council resolution adopted from time to time.</w:t>
      </w:r>
    </w:p>
    <w:p w:rsidR="00AD7EE1" w:rsidRDefault="00AD7EE1" w:rsidP="001F0680">
      <w:pPr>
        <w:spacing w:after="0" w:line="360" w:lineRule="auto"/>
        <w:ind w:left="360"/>
        <w:jc w:val="both"/>
        <w:rPr>
          <w:rFonts w:ascii="Times New Roman" w:hAnsi="Times New Roman" w:cs="Times New Roman"/>
          <w:sz w:val="24"/>
        </w:rPr>
      </w:pPr>
    </w:p>
    <w:p w:rsidR="00450F26" w:rsidRPr="003A215C" w:rsidRDefault="00BA33D6" w:rsidP="001F0680">
      <w:pPr>
        <w:spacing w:after="0" w:line="360" w:lineRule="auto"/>
        <w:ind w:left="360"/>
        <w:jc w:val="both"/>
        <w:rPr>
          <w:rFonts w:ascii="Times New Roman" w:hAnsi="Times New Roman" w:cs="Times New Roman"/>
          <w:sz w:val="24"/>
        </w:rPr>
      </w:pPr>
      <w:r w:rsidRPr="00BA33D6">
        <w:rPr>
          <w:rFonts w:ascii="Times New Roman" w:hAnsi="Times New Roman" w:cs="Times New Roman"/>
          <w:sz w:val="24"/>
        </w:rPr>
        <w:t>151.75.003.</w:t>
      </w:r>
      <w:r w:rsidR="00450F26" w:rsidRPr="00BA33D6">
        <w:rPr>
          <w:rFonts w:ascii="Times New Roman" w:hAnsi="Times New Roman" w:cs="Times New Roman"/>
          <w:sz w:val="24"/>
        </w:rPr>
        <w:t xml:space="preserve">  </w:t>
      </w:r>
      <w:r w:rsidR="00450F26" w:rsidRPr="00BA33D6">
        <w:rPr>
          <w:rFonts w:ascii="Times New Roman" w:hAnsi="Times New Roman" w:cs="Times New Roman"/>
          <w:b/>
          <w:sz w:val="24"/>
        </w:rPr>
        <w:t>Denial of Permit</w:t>
      </w:r>
      <w:r w:rsidR="00450F26" w:rsidRPr="003A215C">
        <w:rPr>
          <w:rFonts w:ascii="Times New Roman" w:hAnsi="Times New Roman" w:cs="Times New Roman"/>
          <w:sz w:val="24"/>
        </w:rPr>
        <w:t xml:space="preserve">. In the event an application for the issuance of a permit is denied, the city council shall retain such amount of said fees as shall be necessary to defray costs of engineering and legal services incurred by the council in connection with such application and the balance, if any, shall be returned to the applicant. </w:t>
      </w:r>
    </w:p>
    <w:p w:rsidR="00AD7EE1" w:rsidRDefault="00AD7EE1" w:rsidP="001F0680">
      <w:pPr>
        <w:spacing w:after="0" w:line="360" w:lineRule="auto"/>
        <w:ind w:left="360"/>
        <w:jc w:val="both"/>
        <w:rPr>
          <w:rFonts w:ascii="Times New Roman" w:hAnsi="Times New Roman" w:cs="Times New Roman"/>
          <w:sz w:val="24"/>
        </w:rPr>
      </w:pPr>
    </w:p>
    <w:p w:rsidR="00450F26" w:rsidRDefault="0031742D" w:rsidP="001F0680">
      <w:pPr>
        <w:spacing w:after="0" w:line="360" w:lineRule="auto"/>
        <w:ind w:left="360"/>
        <w:jc w:val="both"/>
        <w:rPr>
          <w:rFonts w:ascii="Times New Roman" w:hAnsi="Times New Roman" w:cs="Times New Roman"/>
          <w:sz w:val="24"/>
        </w:rPr>
      </w:pPr>
      <w:r w:rsidRPr="00BA33D6">
        <w:rPr>
          <w:rFonts w:ascii="Times New Roman" w:hAnsi="Times New Roman" w:cs="Times New Roman"/>
          <w:sz w:val="24"/>
        </w:rPr>
        <w:t>151.75.004</w:t>
      </w:r>
      <w:r w:rsidR="00BA33D6" w:rsidRPr="00BA33D6">
        <w:rPr>
          <w:rFonts w:ascii="Times New Roman" w:hAnsi="Times New Roman" w:cs="Times New Roman"/>
          <w:sz w:val="24"/>
        </w:rPr>
        <w:t>.</w:t>
      </w:r>
      <w:r w:rsidR="00450F26" w:rsidRPr="00BA33D6">
        <w:rPr>
          <w:rFonts w:ascii="Times New Roman" w:hAnsi="Times New Roman" w:cs="Times New Roman"/>
          <w:sz w:val="24"/>
        </w:rPr>
        <w:t xml:space="preserve">  </w:t>
      </w:r>
      <w:r w:rsidR="00450F26" w:rsidRPr="00BA33D6">
        <w:rPr>
          <w:rFonts w:ascii="Times New Roman" w:hAnsi="Times New Roman" w:cs="Times New Roman"/>
          <w:b/>
          <w:sz w:val="24"/>
        </w:rPr>
        <w:t>Reimbursement of city for engineering and legal services</w:t>
      </w:r>
      <w:r w:rsidR="00450F26" w:rsidRPr="003A215C">
        <w:rPr>
          <w:rFonts w:ascii="Times New Roman" w:hAnsi="Times New Roman" w:cs="Times New Roman"/>
          <w:sz w:val="24"/>
        </w:rPr>
        <w:t xml:space="preserve">. In the event of the cost of engineering and legal services exceeds the permit fee, then and in that event the applicant shall, upon notice from the city, reimburse the city for the same within 30 days. </w:t>
      </w:r>
    </w:p>
    <w:p w:rsidR="00CA2BA8" w:rsidRPr="003A215C" w:rsidRDefault="00CA2BA8" w:rsidP="001F0680">
      <w:pPr>
        <w:spacing w:after="0" w:line="360" w:lineRule="auto"/>
        <w:ind w:left="360"/>
        <w:jc w:val="both"/>
        <w:rPr>
          <w:rFonts w:ascii="Times New Roman" w:hAnsi="Times New Roman" w:cs="Times New Roman"/>
          <w:sz w:val="24"/>
        </w:rPr>
      </w:pPr>
    </w:p>
    <w:p w:rsidR="00450F26" w:rsidRPr="003A215C" w:rsidRDefault="00BA33D6" w:rsidP="001F0680">
      <w:pPr>
        <w:spacing w:after="0" w:line="360" w:lineRule="auto"/>
        <w:ind w:left="360"/>
        <w:jc w:val="both"/>
        <w:rPr>
          <w:rFonts w:ascii="Times New Roman" w:hAnsi="Times New Roman" w:cs="Times New Roman"/>
          <w:sz w:val="24"/>
        </w:rPr>
      </w:pPr>
      <w:r w:rsidRPr="00BA33D6">
        <w:rPr>
          <w:rFonts w:ascii="Times New Roman" w:hAnsi="Times New Roman" w:cs="Times New Roman"/>
          <w:sz w:val="24"/>
        </w:rPr>
        <w:t>151.75.005.</w:t>
      </w:r>
      <w:r w:rsidR="00450F26" w:rsidRPr="00BA33D6">
        <w:rPr>
          <w:rFonts w:ascii="Times New Roman" w:hAnsi="Times New Roman" w:cs="Times New Roman"/>
          <w:sz w:val="24"/>
        </w:rPr>
        <w:t xml:space="preserve">  </w:t>
      </w:r>
      <w:r w:rsidR="00450F26" w:rsidRPr="00BA33D6">
        <w:rPr>
          <w:rFonts w:ascii="Times New Roman" w:hAnsi="Times New Roman" w:cs="Times New Roman"/>
          <w:b/>
          <w:sz w:val="24"/>
        </w:rPr>
        <w:t>Form of application</w:t>
      </w:r>
      <w:r w:rsidR="00450F26" w:rsidRPr="003A215C">
        <w:rPr>
          <w:rFonts w:ascii="Times New Roman" w:hAnsi="Times New Roman" w:cs="Times New Roman"/>
          <w:sz w:val="24"/>
        </w:rPr>
        <w:t xml:space="preserve">. The application shall be in such form and shall furnish such information as shall be required by the city council. </w:t>
      </w:r>
    </w:p>
    <w:p w:rsidR="001F0680" w:rsidRDefault="001F0680" w:rsidP="001F0680">
      <w:pPr>
        <w:spacing w:after="0" w:line="360" w:lineRule="auto"/>
        <w:ind w:firstLine="720"/>
        <w:jc w:val="both"/>
        <w:rPr>
          <w:rFonts w:ascii="Times New Roman" w:hAnsi="Times New Roman" w:cs="Times New Roman"/>
          <w:b/>
          <w:sz w:val="24"/>
        </w:rPr>
      </w:pPr>
    </w:p>
    <w:p w:rsidR="00F14312" w:rsidRDefault="00E90E79" w:rsidP="001F0680">
      <w:pPr>
        <w:spacing w:after="0" w:line="360" w:lineRule="auto"/>
        <w:jc w:val="both"/>
        <w:rPr>
          <w:rFonts w:ascii="Times New Roman" w:hAnsi="Times New Roman" w:cs="Times New Roman"/>
          <w:sz w:val="24"/>
        </w:rPr>
      </w:pPr>
      <w:proofErr w:type="gramStart"/>
      <w:r>
        <w:rPr>
          <w:rFonts w:ascii="Times New Roman" w:hAnsi="Times New Roman" w:cs="Times New Roman"/>
          <w:b/>
          <w:sz w:val="24"/>
        </w:rPr>
        <w:t>151.</w:t>
      </w:r>
      <w:r w:rsidR="00450F26" w:rsidRPr="00BA33D6">
        <w:rPr>
          <w:rFonts w:ascii="Times New Roman" w:hAnsi="Times New Roman" w:cs="Times New Roman"/>
          <w:b/>
          <w:sz w:val="24"/>
        </w:rPr>
        <w:t>76</w:t>
      </w:r>
      <w:r w:rsidRPr="00BA33D6">
        <w:rPr>
          <w:rFonts w:ascii="Times New Roman" w:hAnsi="Times New Roman" w:cs="Times New Roman"/>
          <w:b/>
          <w:sz w:val="24"/>
        </w:rPr>
        <w:t xml:space="preserve"> </w:t>
      </w:r>
      <w:r w:rsidR="00BA33D6" w:rsidRPr="00BA33D6">
        <w:rPr>
          <w:rFonts w:ascii="Times New Roman" w:hAnsi="Times New Roman" w:cs="Times New Roman"/>
          <w:b/>
          <w:sz w:val="24"/>
        </w:rPr>
        <w:t xml:space="preserve"> </w:t>
      </w:r>
      <w:r>
        <w:rPr>
          <w:rFonts w:ascii="Times New Roman" w:hAnsi="Times New Roman" w:cs="Times New Roman"/>
          <w:b/>
          <w:sz w:val="24"/>
        </w:rPr>
        <w:t>INSPECTIONS</w:t>
      </w:r>
      <w:proofErr w:type="gramEnd"/>
      <w:r>
        <w:rPr>
          <w:rFonts w:ascii="Times New Roman" w:hAnsi="Times New Roman" w:cs="Times New Roman"/>
          <w:b/>
          <w:sz w:val="24"/>
        </w:rPr>
        <w:t>.</w:t>
      </w:r>
    </w:p>
    <w:p w:rsidR="00E90E79" w:rsidRPr="00CD2D3B" w:rsidRDefault="00E90E79" w:rsidP="001F0680">
      <w:pPr>
        <w:spacing w:after="0" w:line="360" w:lineRule="auto"/>
        <w:ind w:firstLine="360"/>
        <w:jc w:val="both"/>
        <w:rPr>
          <w:rFonts w:ascii="Times New Roman" w:hAnsi="Times New Roman" w:cs="Times New Roman"/>
          <w:sz w:val="24"/>
          <w:highlight w:val="yellow"/>
        </w:rPr>
      </w:pPr>
      <w:r w:rsidRPr="00E90E79">
        <w:rPr>
          <w:rFonts w:ascii="Times New Roman" w:hAnsi="Times New Roman" w:cs="Times New Roman"/>
          <w:sz w:val="24"/>
        </w:rPr>
        <w:t xml:space="preserve">The city engineer </w:t>
      </w:r>
      <w:r w:rsidR="001267BC" w:rsidRPr="00BA33D6">
        <w:rPr>
          <w:rFonts w:ascii="Times New Roman" w:hAnsi="Times New Roman" w:cs="Times New Roman"/>
          <w:sz w:val="24"/>
        </w:rPr>
        <w:t xml:space="preserve">shall </w:t>
      </w:r>
      <w:r w:rsidRPr="00BA33D6">
        <w:rPr>
          <w:rFonts w:ascii="Times New Roman" w:hAnsi="Times New Roman" w:cs="Times New Roman"/>
          <w:sz w:val="24"/>
        </w:rPr>
        <w:t>i</w:t>
      </w:r>
      <w:r w:rsidRPr="00E90E79">
        <w:rPr>
          <w:rFonts w:ascii="Times New Roman" w:hAnsi="Times New Roman" w:cs="Times New Roman"/>
          <w:sz w:val="24"/>
        </w:rPr>
        <w:t xml:space="preserve">nspect operating gravel mining pits </w:t>
      </w:r>
      <w:r w:rsidR="001267BC" w:rsidRPr="00BA33D6">
        <w:rPr>
          <w:rFonts w:ascii="Times New Roman" w:hAnsi="Times New Roman" w:cs="Times New Roman"/>
          <w:sz w:val="24"/>
        </w:rPr>
        <w:t>t</w:t>
      </w:r>
      <w:r w:rsidR="00BA33D6" w:rsidRPr="00BA33D6">
        <w:rPr>
          <w:rFonts w:ascii="Times New Roman" w:hAnsi="Times New Roman" w:cs="Times New Roman"/>
          <w:sz w:val="24"/>
        </w:rPr>
        <w:t>wice</w:t>
      </w:r>
      <w:r w:rsidR="001267BC" w:rsidRPr="00BA33D6">
        <w:rPr>
          <w:rFonts w:ascii="Times New Roman" w:hAnsi="Times New Roman" w:cs="Times New Roman"/>
          <w:sz w:val="24"/>
        </w:rPr>
        <w:t xml:space="preserve"> a year, May 1</w:t>
      </w:r>
      <w:r w:rsidR="00BA33D6" w:rsidRPr="00BA33D6">
        <w:rPr>
          <w:rFonts w:ascii="Times New Roman" w:hAnsi="Times New Roman" w:cs="Times New Roman"/>
          <w:sz w:val="24"/>
          <w:vertAlign w:val="superscript"/>
        </w:rPr>
        <w:t>st</w:t>
      </w:r>
      <w:r w:rsidR="00BA33D6" w:rsidRPr="00BA33D6">
        <w:rPr>
          <w:rFonts w:ascii="Times New Roman" w:hAnsi="Times New Roman" w:cs="Times New Roman"/>
          <w:sz w:val="24"/>
        </w:rPr>
        <w:t xml:space="preserve"> </w:t>
      </w:r>
      <w:r w:rsidR="001267BC" w:rsidRPr="00BA33D6">
        <w:rPr>
          <w:rFonts w:ascii="Times New Roman" w:hAnsi="Times New Roman" w:cs="Times New Roman"/>
          <w:sz w:val="24"/>
        </w:rPr>
        <w:t>and November 1</w:t>
      </w:r>
      <w:r w:rsidR="004F7BC9" w:rsidRPr="004F7BC9">
        <w:rPr>
          <w:rFonts w:ascii="Times New Roman" w:hAnsi="Times New Roman" w:cs="Times New Roman"/>
          <w:sz w:val="24"/>
          <w:vertAlign w:val="superscript"/>
        </w:rPr>
        <w:t>st</w:t>
      </w:r>
      <w:r w:rsidR="001267BC" w:rsidRPr="00BA33D6">
        <w:rPr>
          <w:rFonts w:ascii="Times New Roman" w:hAnsi="Times New Roman" w:cs="Times New Roman"/>
          <w:sz w:val="24"/>
        </w:rPr>
        <w:t xml:space="preserve">, </w:t>
      </w:r>
      <w:r w:rsidRPr="00BA33D6">
        <w:rPr>
          <w:rFonts w:ascii="Times New Roman" w:hAnsi="Times New Roman" w:cs="Times New Roman"/>
          <w:sz w:val="24"/>
        </w:rPr>
        <w:t xml:space="preserve">to confirm compliance with this Ordinance.  Written reports shall be submitted to </w:t>
      </w:r>
      <w:r w:rsidRPr="00BA33D6">
        <w:rPr>
          <w:rFonts w:ascii="Times New Roman" w:hAnsi="Times New Roman" w:cs="Times New Roman"/>
          <w:sz w:val="24"/>
        </w:rPr>
        <w:lastRenderedPageBreak/>
        <w:t>the city administrator</w:t>
      </w:r>
      <w:r w:rsidR="001267BC" w:rsidRPr="00BA33D6">
        <w:rPr>
          <w:rFonts w:ascii="Times New Roman" w:hAnsi="Times New Roman" w:cs="Times New Roman"/>
          <w:sz w:val="24"/>
        </w:rPr>
        <w:t xml:space="preserve"> within 30 days</w:t>
      </w:r>
      <w:r w:rsidRPr="00BA33D6">
        <w:rPr>
          <w:rFonts w:ascii="Times New Roman" w:hAnsi="Times New Roman" w:cs="Times New Roman"/>
          <w:sz w:val="24"/>
        </w:rPr>
        <w:t xml:space="preserve"> following each of these inspections.</w:t>
      </w:r>
      <w:r w:rsidRPr="00E90E79">
        <w:rPr>
          <w:rFonts w:ascii="Times New Roman" w:hAnsi="Times New Roman" w:cs="Times New Roman"/>
          <w:sz w:val="24"/>
        </w:rPr>
        <w:t xml:space="preserve">  The Engineer shall inspect and certify as compliant or, if deficient, note the deficiency and corrective action to be taken pursuant to a checklist to be developed by the engineer and the City to ensure compliance with this ordinance.</w:t>
      </w:r>
      <w:r w:rsidRPr="00CD2D3B">
        <w:rPr>
          <w:rFonts w:ascii="Times New Roman" w:hAnsi="Times New Roman" w:cs="Times New Roman"/>
          <w:sz w:val="24"/>
          <w:highlight w:val="yellow"/>
        </w:rPr>
        <w:t xml:space="preserve"> </w:t>
      </w:r>
    </w:p>
    <w:p w:rsidR="00EB06D7" w:rsidRDefault="00EB06D7" w:rsidP="001F0680">
      <w:pPr>
        <w:tabs>
          <w:tab w:val="left" w:pos="990"/>
        </w:tabs>
        <w:spacing w:after="0" w:line="360" w:lineRule="auto"/>
        <w:jc w:val="both"/>
        <w:rPr>
          <w:rFonts w:ascii="Times New Roman" w:eastAsia="Times New Roman" w:hAnsi="Times New Roman" w:cs="Times New Roman"/>
          <w:b/>
          <w:sz w:val="24"/>
          <w:szCs w:val="24"/>
        </w:rPr>
      </w:pPr>
    </w:p>
    <w:p w:rsidR="00920F2D" w:rsidRPr="00BA33D6" w:rsidRDefault="00E90E79" w:rsidP="001F0680">
      <w:pPr>
        <w:tabs>
          <w:tab w:val="left" w:pos="99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22D20">
        <w:rPr>
          <w:rFonts w:ascii="Times New Roman" w:eastAsia="Times New Roman" w:hAnsi="Times New Roman" w:cs="Times New Roman"/>
          <w:b/>
          <w:sz w:val="24"/>
          <w:szCs w:val="24"/>
        </w:rPr>
        <w:t>5</w:t>
      </w:r>
      <w:r w:rsidR="00840276" w:rsidRPr="00B3339B">
        <w:rPr>
          <w:rFonts w:ascii="Times New Roman" w:eastAsia="Times New Roman" w:hAnsi="Times New Roman" w:cs="Times New Roman"/>
          <w:b/>
          <w:sz w:val="24"/>
          <w:szCs w:val="24"/>
        </w:rPr>
        <w:t>1</w:t>
      </w:r>
      <w:r w:rsidR="00840276" w:rsidRPr="00BA33D6">
        <w:rPr>
          <w:rFonts w:ascii="Times New Roman" w:eastAsia="Times New Roman" w:hAnsi="Times New Roman" w:cs="Times New Roman"/>
          <w:b/>
          <w:sz w:val="24"/>
          <w:szCs w:val="24"/>
        </w:rPr>
        <w:t>.</w:t>
      </w:r>
      <w:r w:rsidR="0031742D" w:rsidRPr="00BA33D6">
        <w:rPr>
          <w:rFonts w:ascii="Times New Roman" w:eastAsia="Times New Roman" w:hAnsi="Times New Roman" w:cs="Times New Roman"/>
          <w:b/>
          <w:sz w:val="24"/>
          <w:szCs w:val="24"/>
        </w:rPr>
        <w:t>77</w:t>
      </w:r>
      <w:r w:rsidR="00BA33D6" w:rsidRPr="00BA33D6">
        <w:rPr>
          <w:rFonts w:ascii="Times New Roman" w:eastAsia="Times New Roman" w:hAnsi="Times New Roman" w:cs="Times New Roman"/>
          <w:b/>
          <w:sz w:val="24"/>
          <w:szCs w:val="24"/>
        </w:rPr>
        <w:t xml:space="preserve">.  </w:t>
      </w:r>
      <w:r w:rsidR="0004286C" w:rsidRPr="00BA33D6">
        <w:rPr>
          <w:rFonts w:ascii="Times New Roman" w:eastAsia="Times New Roman" w:hAnsi="Times New Roman" w:cs="Times New Roman"/>
          <w:b/>
          <w:sz w:val="24"/>
          <w:szCs w:val="24"/>
        </w:rPr>
        <w:t>CONDITIONS OF PERMIT.</w:t>
      </w:r>
    </w:p>
    <w:p w:rsidR="00B3339B" w:rsidRPr="00BA33D6" w:rsidRDefault="00840276" w:rsidP="001F0680">
      <w:pPr>
        <w:pStyle w:val="ListParagraph"/>
        <w:tabs>
          <w:tab w:val="left" w:pos="1080"/>
        </w:tabs>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w:t>
      </w:r>
      <w:r w:rsidR="0031742D" w:rsidRPr="00BA33D6">
        <w:rPr>
          <w:rFonts w:ascii="Times New Roman" w:eastAsia="Times New Roman" w:hAnsi="Times New Roman" w:cs="Times New Roman"/>
          <w:sz w:val="24"/>
          <w:szCs w:val="24"/>
        </w:rPr>
        <w:t>77</w:t>
      </w:r>
      <w:r w:rsidR="00EA3969" w:rsidRPr="00BA33D6">
        <w:rPr>
          <w:rFonts w:ascii="Times New Roman" w:eastAsia="Times New Roman" w:hAnsi="Times New Roman" w:cs="Times New Roman"/>
          <w:sz w:val="24"/>
          <w:szCs w:val="24"/>
        </w:rPr>
        <w:t>.0</w:t>
      </w:r>
      <w:r w:rsidR="00F1410E" w:rsidRPr="00BA33D6">
        <w:rPr>
          <w:rFonts w:ascii="Times New Roman" w:eastAsia="Times New Roman" w:hAnsi="Times New Roman" w:cs="Times New Roman"/>
          <w:sz w:val="24"/>
          <w:szCs w:val="24"/>
        </w:rPr>
        <w:t>1</w:t>
      </w:r>
      <w:r w:rsidR="00AC385B" w:rsidRPr="00BA33D6">
        <w:rPr>
          <w:rFonts w:ascii="Times New Roman" w:eastAsia="Times New Roman" w:hAnsi="Times New Roman" w:cs="Times New Roman"/>
          <w:sz w:val="24"/>
          <w:szCs w:val="24"/>
        </w:rPr>
        <w:t>.</w:t>
      </w:r>
      <w:r w:rsidR="00F1410E" w:rsidRPr="00BA33D6">
        <w:rPr>
          <w:rFonts w:ascii="Times New Roman" w:eastAsia="Times New Roman" w:hAnsi="Times New Roman" w:cs="Times New Roman"/>
          <w:sz w:val="24"/>
          <w:szCs w:val="24"/>
        </w:rPr>
        <w:t xml:space="preserve"> </w:t>
      </w:r>
      <w:r w:rsidR="001267BC" w:rsidRPr="00BA33D6">
        <w:rPr>
          <w:rFonts w:ascii="Times New Roman" w:eastAsia="Times New Roman" w:hAnsi="Times New Roman" w:cs="Times New Roman"/>
          <w:b/>
          <w:sz w:val="24"/>
          <w:szCs w:val="24"/>
        </w:rPr>
        <w:t>Hours of Operation.</w:t>
      </w:r>
      <w:r w:rsidR="001267BC" w:rsidRPr="00BA33D6">
        <w:rPr>
          <w:rFonts w:ascii="Times New Roman" w:eastAsia="Times New Roman" w:hAnsi="Times New Roman" w:cs="Times New Roman"/>
          <w:sz w:val="24"/>
          <w:szCs w:val="24"/>
        </w:rPr>
        <w:t xml:space="preserve">  </w:t>
      </w:r>
      <w:r w:rsidR="007C5CC2" w:rsidRPr="00BA33D6">
        <w:rPr>
          <w:rFonts w:ascii="Times New Roman" w:eastAsia="Times New Roman" w:hAnsi="Times New Roman" w:cs="Times New Roman"/>
          <w:sz w:val="24"/>
          <w:szCs w:val="24"/>
        </w:rPr>
        <w:t xml:space="preserve">Operation </w:t>
      </w:r>
      <w:r w:rsidR="00F1410E" w:rsidRPr="00BA33D6">
        <w:rPr>
          <w:rFonts w:ascii="Times New Roman" w:eastAsia="Times New Roman" w:hAnsi="Times New Roman" w:cs="Times New Roman"/>
          <w:sz w:val="24"/>
          <w:szCs w:val="24"/>
        </w:rPr>
        <w:t>shall be conducted only betw</w:t>
      </w:r>
      <w:r w:rsidR="004F721E" w:rsidRPr="00BA33D6">
        <w:rPr>
          <w:rFonts w:ascii="Times New Roman" w:eastAsia="Times New Roman" w:hAnsi="Times New Roman" w:cs="Times New Roman"/>
          <w:sz w:val="24"/>
          <w:szCs w:val="24"/>
        </w:rPr>
        <w:t>een the hours of 7:00 a.m. and 7</w:t>
      </w:r>
      <w:r w:rsidR="00F1410E" w:rsidRPr="00BA33D6">
        <w:rPr>
          <w:rFonts w:ascii="Times New Roman" w:eastAsia="Times New Roman" w:hAnsi="Times New Roman" w:cs="Times New Roman"/>
          <w:sz w:val="24"/>
          <w:szCs w:val="24"/>
        </w:rPr>
        <w:t xml:space="preserve">:00 p.m., Monday through Saturday, unless specifically authorized by the City. </w:t>
      </w:r>
      <w:r w:rsidR="00BA33D6" w:rsidRPr="00BA33D6">
        <w:rPr>
          <w:rFonts w:ascii="Times New Roman" w:eastAsia="Times New Roman" w:hAnsi="Times New Roman" w:cs="Times New Roman"/>
          <w:sz w:val="24"/>
          <w:szCs w:val="24"/>
        </w:rPr>
        <w:t xml:space="preserve"> </w:t>
      </w:r>
      <w:r w:rsidR="001D3960" w:rsidRPr="00BA33D6">
        <w:rPr>
          <w:rFonts w:ascii="Times New Roman" w:eastAsia="Times New Roman" w:hAnsi="Times New Roman" w:cs="Times New Roman"/>
          <w:sz w:val="24"/>
          <w:szCs w:val="24"/>
        </w:rPr>
        <w:t>No</w:t>
      </w:r>
      <w:r w:rsidR="00F1410E" w:rsidRPr="00BA33D6">
        <w:rPr>
          <w:rFonts w:ascii="Times New Roman" w:eastAsia="Times New Roman" w:hAnsi="Times New Roman" w:cs="Times New Roman"/>
          <w:sz w:val="24"/>
          <w:szCs w:val="24"/>
        </w:rPr>
        <w:t xml:space="preserve"> </w:t>
      </w:r>
      <w:r w:rsidR="001D3960" w:rsidRPr="00BA33D6">
        <w:rPr>
          <w:rFonts w:ascii="Times New Roman" w:eastAsia="Times New Roman" w:hAnsi="Times New Roman" w:cs="Times New Roman"/>
          <w:sz w:val="24"/>
          <w:szCs w:val="24"/>
        </w:rPr>
        <w:t>m</w:t>
      </w:r>
      <w:r w:rsidR="00F1410E" w:rsidRPr="00BA33D6">
        <w:rPr>
          <w:rFonts w:ascii="Times New Roman" w:eastAsia="Times New Roman" w:hAnsi="Times New Roman" w:cs="Times New Roman"/>
          <w:sz w:val="24"/>
          <w:szCs w:val="24"/>
        </w:rPr>
        <w:t xml:space="preserve">ineral </w:t>
      </w:r>
      <w:r w:rsidR="001D3960" w:rsidRPr="00BA33D6">
        <w:rPr>
          <w:rFonts w:ascii="Times New Roman" w:eastAsia="Times New Roman" w:hAnsi="Times New Roman" w:cs="Times New Roman"/>
          <w:sz w:val="24"/>
          <w:szCs w:val="24"/>
        </w:rPr>
        <w:t>e</w:t>
      </w:r>
      <w:r w:rsidR="00F1410E" w:rsidRPr="00BA33D6">
        <w:rPr>
          <w:rFonts w:ascii="Times New Roman" w:eastAsia="Times New Roman" w:hAnsi="Times New Roman" w:cs="Times New Roman"/>
          <w:sz w:val="24"/>
          <w:szCs w:val="24"/>
        </w:rPr>
        <w:t xml:space="preserve">xtraction </w:t>
      </w:r>
      <w:r w:rsidR="00BA33D6" w:rsidRPr="00BA33D6">
        <w:rPr>
          <w:rFonts w:ascii="Times New Roman" w:eastAsia="Times New Roman" w:hAnsi="Times New Roman" w:cs="Times New Roman"/>
          <w:sz w:val="24"/>
          <w:szCs w:val="24"/>
        </w:rPr>
        <w:t>or</w:t>
      </w:r>
      <w:r w:rsidR="00F1410E" w:rsidRPr="00BA33D6">
        <w:rPr>
          <w:rFonts w:ascii="Times New Roman" w:eastAsia="Times New Roman" w:hAnsi="Times New Roman" w:cs="Times New Roman"/>
          <w:sz w:val="24"/>
          <w:szCs w:val="24"/>
        </w:rPr>
        <w:t xml:space="preserve"> </w:t>
      </w:r>
      <w:r w:rsidR="001D3960" w:rsidRPr="00BA33D6">
        <w:rPr>
          <w:rFonts w:ascii="Times New Roman" w:eastAsia="Times New Roman" w:hAnsi="Times New Roman" w:cs="Times New Roman"/>
          <w:sz w:val="24"/>
          <w:szCs w:val="24"/>
        </w:rPr>
        <w:t>m</w:t>
      </w:r>
      <w:r w:rsidR="00F1410E" w:rsidRPr="00BA33D6">
        <w:rPr>
          <w:rFonts w:ascii="Times New Roman" w:eastAsia="Times New Roman" w:hAnsi="Times New Roman" w:cs="Times New Roman"/>
          <w:sz w:val="24"/>
          <w:szCs w:val="24"/>
        </w:rPr>
        <w:t xml:space="preserve">anufacturing </w:t>
      </w:r>
      <w:r w:rsidR="00E90E79" w:rsidRPr="00BA33D6">
        <w:rPr>
          <w:rFonts w:ascii="Times New Roman" w:eastAsia="Times New Roman" w:hAnsi="Times New Roman" w:cs="Times New Roman"/>
          <w:sz w:val="24"/>
          <w:szCs w:val="24"/>
        </w:rPr>
        <w:t>shall</w:t>
      </w:r>
      <w:r w:rsidR="00F1410E" w:rsidRPr="00BA33D6">
        <w:rPr>
          <w:rFonts w:ascii="Times New Roman" w:eastAsia="Times New Roman" w:hAnsi="Times New Roman" w:cs="Times New Roman"/>
          <w:sz w:val="24"/>
          <w:szCs w:val="24"/>
        </w:rPr>
        <w:t xml:space="preserve"> take place on holidays. In cases of public emergenc</w:t>
      </w:r>
      <w:r w:rsidR="00222D20" w:rsidRPr="00BA33D6">
        <w:rPr>
          <w:rFonts w:ascii="Times New Roman" w:eastAsia="Times New Roman" w:hAnsi="Times New Roman" w:cs="Times New Roman"/>
          <w:sz w:val="24"/>
          <w:szCs w:val="24"/>
        </w:rPr>
        <w:t>i</w:t>
      </w:r>
      <w:r w:rsidR="00F1410E" w:rsidRPr="00BA33D6">
        <w:rPr>
          <w:rFonts w:ascii="Times New Roman" w:eastAsia="Times New Roman" w:hAnsi="Times New Roman" w:cs="Times New Roman"/>
          <w:sz w:val="24"/>
          <w:szCs w:val="24"/>
        </w:rPr>
        <w:t>es, hours of operation may be ex</w:t>
      </w:r>
      <w:r w:rsidR="00C470A9" w:rsidRPr="00BA33D6">
        <w:rPr>
          <w:rFonts w:ascii="Times New Roman" w:eastAsia="Times New Roman" w:hAnsi="Times New Roman" w:cs="Times New Roman"/>
          <w:sz w:val="24"/>
          <w:szCs w:val="24"/>
        </w:rPr>
        <w:t>t</w:t>
      </w:r>
      <w:r w:rsidR="000D2CD1" w:rsidRPr="00BA33D6">
        <w:rPr>
          <w:rFonts w:ascii="Times New Roman" w:eastAsia="Times New Roman" w:hAnsi="Times New Roman" w:cs="Times New Roman"/>
          <w:sz w:val="24"/>
          <w:szCs w:val="24"/>
        </w:rPr>
        <w:t>ended by the City Clerk.</w:t>
      </w:r>
      <w:r w:rsidR="00B31F44" w:rsidRPr="00BA33D6">
        <w:rPr>
          <w:rFonts w:ascii="Times New Roman" w:eastAsia="Times New Roman" w:hAnsi="Times New Roman" w:cs="Times New Roman"/>
          <w:sz w:val="24"/>
          <w:szCs w:val="24"/>
        </w:rPr>
        <w:t xml:space="preserve"> </w:t>
      </w:r>
      <w:r w:rsidR="001267BC" w:rsidRPr="00BA33D6">
        <w:rPr>
          <w:rFonts w:ascii="Times New Roman" w:eastAsia="Times New Roman" w:hAnsi="Times New Roman" w:cs="Times New Roman"/>
          <w:sz w:val="24"/>
          <w:szCs w:val="24"/>
        </w:rPr>
        <w:t xml:space="preserve"> It is the specific intent of this section that no crushing, loading, hauling, or engine startup activity of any kind shall take place on or upon any area</w:t>
      </w:r>
      <w:r w:rsidR="00BA33D6" w:rsidRPr="00BA33D6">
        <w:rPr>
          <w:rFonts w:ascii="Times New Roman" w:eastAsia="Times New Roman" w:hAnsi="Times New Roman" w:cs="Times New Roman"/>
          <w:sz w:val="24"/>
          <w:szCs w:val="24"/>
        </w:rPr>
        <w:t xml:space="preserve"> or subject property</w:t>
      </w:r>
      <w:r w:rsidR="001267BC" w:rsidRPr="00BA33D6">
        <w:rPr>
          <w:rFonts w:ascii="Times New Roman" w:eastAsia="Times New Roman" w:hAnsi="Times New Roman" w:cs="Times New Roman"/>
          <w:sz w:val="24"/>
          <w:szCs w:val="24"/>
        </w:rPr>
        <w:t xml:space="preserve"> other than during those hours specified above.</w:t>
      </w:r>
    </w:p>
    <w:p w:rsidR="00AD7EE1" w:rsidRDefault="00AD7EE1" w:rsidP="001F0680">
      <w:pPr>
        <w:pStyle w:val="ListParagraph"/>
        <w:spacing w:after="0" w:line="360" w:lineRule="auto"/>
        <w:ind w:left="360"/>
        <w:jc w:val="both"/>
        <w:rPr>
          <w:rFonts w:ascii="Times New Roman" w:eastAsia="Times New Roman" w:hAnsi="Times New Roman" w:cs="Times New Roman"/>
          <w:sz w:val="24"/>
          <w:szCs w:val="24"/>
        </w:rPr>
      </w:pPr>
    </w:p>
    <w:p w:rsidR="002B7575" w:rsidRPr="00BA33D6" w:rsidRDefault="00840276" w:rsidP="001F0680">
      <w:pPr>
        <w:pStyle w:val="ListParagraph"/>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w:t>
      </w:r>
      <w:r w:rsidR="0031742D" w:rsidRPr="00BA33D6">
        <w:rPr>
          <w:rFonts w:ascii="Times New Roman" w:eastAsia="Times New Roman" w:hAnsi="Times New Roman" w:cs="Times New Roman"/>
          <w:sz w:val="24"/>
          <w:szCs w:val="24"/>
        </w:rPr>
        <w:t>77</w:t>
      </w:r>
      <w:r w:rsidR="00EA3969" w:rsidRPr="00BA33D6">
        <w:rPr>
          <w:rFonts w:ascii="Times New Roman" w:eastAsia="Times New Roman" w:hAnsi="Times New Roman" w:cs="Times New Roman"/>
          <w:sz w:val="24"/>
          <w:szCs w:val="24"/>
        </w:rPr>
        <w:t>.0</w:t>
      </w:r>
      <w:r w:rsidR="00AC385B" w:rsidRPr="00BA33D6">
        <w:rPr>
          <w:rFonts w:ascii="Times New Roman" w:eastAsia="Times New Roman" w:hAnsi="Times New Roman" w:cs="Times New Roman"/>
          <w:sz w:val="24"/>
          <w:szCs w:val="24"/>
        </w:rPr>
        <w:t xml:space="preserve">2. </w:t>
      </w:r>
      <w:r w:rsidR="00F1410E" w:rsidRPr="00BA33D6">
        <w:rPr>
          <w:rFonts w:ascii="Times New Roman" w:eastAsia="Times New Roman" w:hAnsi="Times New Roman" w:cs="Times New Roman"/>
          <w:b/>
          <w:sz w:val="24"/>
          <w:szCs w:val="24"/>
        </w:rPr>
        <w:t>Fencing</w:t>
      </w:r>
      <w:r w:rsidR="001D3960" w:rsidRPr="00BA33D6">
        <w:rPr>
          <w:rFonts w:ascii="Times New Roman" w:eastAsia="Times New Roman" w:hAnsi="Times New Roman" w:cs="Times New Roman"/>
          <w:b/>
          <w:sz w:val="24"/>
          <w:szCs w:val="24"/>
        </w:rPr>
        <w:t xml:space="preserve"> </w:t>
      </w:r>
      <w:r w:rsidR="00450F26" w:rsidRPr="00BA33D6">
        <w:rPr>
          <w:rFonts w:ascii="Times New Roman" w:eastAsia="Times New Roman" w:hAnsi="Times New Roman" w:cs="Times New Roman"/>
          <w:b/>
          <w:sz w:val="24"/>
          <w:szCs w:val="24"/>
        </w:rPr>
        <w:t xml:space="preserve">or </w:t>
      </w:r>
      <w:r w:rsidR="001D3960" w:rsidRPr="00BA33D6">
        <w:rPr>
          <w:rFonts w:ascii="Times New Roman" w:eastAsia="Times New Roman" w:hAnsi="Times New Roman" w:cs="Times New Roman"/>
          <w:b/>
          <w:sz w:val="24"/>
          <w:szCs w:val="24"/>
        </w:rPr>
        <w:t>Berm</w:t>
      </w:r>
      <w:r w:rsidR="00F1410E" w:rsidRPr="00BA33D6">
        <w:rPr>
          <w:rFonts w:ascii="Times New Roman" w:eastAsia="Times New Roman" w:hAnsi="Times New Roman" w:cs="Times New Roman"/>
          <w:sz w:val="24"/>
          <w:szCs w:val="24"/>
        </w:rPr>
        <w:t>: Where deemed necessary by the City, a fence</w:t>
      </w:r>
      <w:r w:rsidR="001D3960" w:rsidRPr="00BA33D6">
        <w:rPr>
          <w:rFonts w:ascii="Times New Roman" w:eastAsia="Times New Roman" w:hAnsi="Times New Roman" w:cs="Times New Roman"/>
          <w:sz w:val="24"/>
          <w:szCs w:val="24"/>
        </w:rPr>
        <w:t xml:space="preserve"> or berm</w:t>
      </w:r>
      <w:r w:rsidR="00F1410E" w:rsidRPr="00BA33D6">
        <w:rPr>
          <w:rFonts w:ascii="Times New Roman" w:eastAsia="Times New Roman" w:hAnsi="Times New Roman" w:cs="Times New Roman"/>
          <w:sz w:val="24"/>
          <w:szCs w:val="24"/>
        </w:rPr>
        <w:t xml:space="preserve"> may be required prior to the commencement or as a condition o</w:t>
      </w:r>
      <w:r w:rsidR="00971150">
        <w:rPr>
          <w:rFonts w:ascii="Times New Roman" w:eastAsia="Times New Roman" w:hAnsi="Times New Roman" w:cs="Times New Roman"/>
          <w:sz w:val="24"/>
          <w:szCs w:val="24"/>
        </w:rPr>
        <w:t>f</w:t>
      </w:r>
      <w:r w:rsidR="00F1410E" w:rsidRPr="00BA33D6">
        <w:rPr>
          <w:rFonts w:ascii="Times New Roman" w:eastAsia="Times New Roman" w:hAnsi="Times New Roman" w:cs="Times New Roman"/>
          <w:sz w:val="24"/>
          <w:szCs w:val="24"/>
        </w:rPr>
        <w:t xml:space="preserve"> the continuous operation of any Mineral Extraction </w:t>
      </w:r>
      <w:r w:rsidR="00E90E79" w:rsidRPr="00BA33D6">
        <w:rPr>
          <w:rFonts w:ascii="Times New Roman" w:eastAsia="Times New Roman" w:hAnsi="Times New Roman" w:cs="Times New Roman"/>
          <w:sz w:val="24"/>
          <w:szCs w:val="24"/>
        </w:rPr>
        <w:t xml:space="preserve">or </w:t>
      </w:r>
      <w:r w:rsidR="00F1410E" w:rsidRPr="00BA33D6">
        <w:rPr>
          <w:rFonts w:ascii="Times New Roman" w:eastAsia="Times New Roman" w:hAnsi="Times New Roman" w:cs="Times New Roman"/>
          <w:sz w:val="24"/>
          <w:szCs w:val="24"/>
        </w:rPr>
        <w:t>Manufacturing operation enclosing the area auth</w:t>
      </w:r>
      <w:r w:rsidR="000D2CD1" w:rsidRPr="00BA33D6">
        <w:rPr>
          <w:rFonts w:ascii="Times New Roman" w:eastAsia="Times New Roman" w:hAnsi="Times New Roman" w:cs="Times New Roman"/>
          <w:sz w:val="24"/>
          <w:szCs w:val="24"/>
        </w:rPr>
        <w:t xml:space="preserve">orized by the applicable </w:t>
      </w:r>
      <w:r w:rsidR="00E90E79" w:rsidRPr="00BA33D6">
        <w:rPr>
          <w:rFonts w:ascii="Times New Roman" w:eastAsia="Times New Roman" w:hAnsi="Times New Roman" w:cs="Times New Roman"/>
          <w:sz w:val="24"/>
          <w:szCs w:val="24"/>
        </w:rPr>
        <w:t>p</w:t>
      </w:r>
      <w:r w:rsidR="000D2CD1" w:rsidRPr="00BA33D6">
        <w:rPr>
          <w:rFonts w:ascii="Times New Roman" w:eastAsia="Times New Roman" w:hAnsi="Times New Roman" w:cs="Times New Roman"/>
          <w:sz w:val="24"/>
          <w:szCs w:val="24"/>
        </w:rPr>
        <w:t>ermit</w:t>
      </w:r>
      <w:r w:rsidR="00F1410E" w:rsidRPr="00BA33D6">
        <w:rPr>
          <w:rFonts w:ascii="Times New Roman" w:eastAsia="Times New Roman" w:hAnsi="Times New Roman" w:cs="Times New Roman"/>
          <w:sz w:val="24"/>
          <w:szCs w:val="24"/>
        </w:rPr>
        <w:t>. If required, the fencing must have a minimum of two (2) single strand wires with posts a maximum of twelve (12) feet apart and at least four (4) feet in height</w:t>
      </w:r>
      <w:r w:rsidR="00BA33D6" w:rsidRPr="00BA33D6">
        <w:rPr>
          <w:rFonts w:ascii="Times New Roman" w:eastAsia="Times New Roman" w:hAnsi="Times New Roman" w:cs="Times New Roman"/>
          <w:sz w:val="24"/>
          <w:szCs w:val="24"/>
        </w:rPr>
        <w:t>.  T</w:t>
      </w:r>
      <w:r w:rsidR="00F70785" w:rsidRPr="00BA33D6">
        <w:rPr>
          <w:rFonts w:ascii="Times New Roman" w:eastAsia="Times New Roman" w:hAnsi="Times New Roman" w:cs="Times New Roman"/>
          <w:sz w:val="24"/>
          <w:szCs w:val="24"/>
        </w:rPr>
        <w:t>he berm</w:t>
      </w:r>
      <w:r w:rsidR="006F060E" w:rsidRPr="00BA33D6">
        <w:rPr>
          <w:rFonts w:ascii="Times New Roman" w:eastAsia="Times New Roman" w:hAnsi="Times New Roman" w:cs="Times New Roman"/>
          <w:sz w:val="24"/>
          <w:szCs w:val="24"/>
        </w:rPr>
        <w:t xml:space="preserve"> must be a minimum of thirty (30) inches high and six (6) feet </w:t>
      </w:r>
      <w:r w:rsidR="00BA33D6" w:rsidRPr="00BA33D6">
        <w:rPr>
          <w:rFonts w:ascii="Times New Roman" w:eastAsia="Times New Roman" w:hAnsi="Times New Roman" w:cs="Times New Roman"/>
          <w:sz w:val="24"/>
          <w:szCs w:val="24"/>
        </w:rPr>
        <w:t xml:space="preserve">in </w:t>
      </w:r>
      <w:r w:rsidR="006F060E" w:rsidRPr="00BA33D6">
        <w:rPr>
          <w:rFonts w:ascii="Times New Roman" w:eastAsia="Times New Roman" w:hAnsi="Times New Roman" w:cs="Times New Roman"/>
          <w:sz w:val="24"/>
          <w:szCs w:val="24"/>
        </w:rPr>
        <w:t>width at the base</w:t>
      </w:r>
      <w:r w:rsidR="00F1410E" w:rsidRPr="00BA33D6">
        <w:rPr>
          <w:rFonts w:ascii="Times New Roman" w:eastAsia="Times New Roman" w:hAnsi="Times New Roman" w:cs="Times New Roman"/>
          <w:sz w:val="24"/>
          <w:szCs w:val="24"/>
        </w:rPr>
        <w:t xml:space="preserve">. </w:t>
      </w:r>
    </w:p>
    <w:p w:rsidR="00AD7EE1" w:rsidRDefault="00AD7EE1" w:rsidP="001F0680">
      <w:pPr>
        <w:pStyle w:val="ListParagraph"/>
        <w:spacing w:after="0" w:line="360" w:lineRule="auto"/>
        <w:ind w:left="360"/>
        <w:jc w:val="both"/>
        <w:rPr>
          <w:rFonts w:ascii="Times New Roman" w:eastAsia="Times New Roman" w:hAnsi="Times New Roman" w:cs="Times New Roman"/>
          <w:sz w:val="24"/>
          <w:szCs w:val="24"/>
        </w:rPr>
      </w:pPr>
    </w:p>
    <w:p w:rsidR="001267BC" w:rsidRDefault="001267BC" w:rsidP="001F0680">
      <w:pPr>
        <w:pStyle w:val="ListParagraph"/>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w:t>
      </w:r>
      <w:r w:rsidR="0031742D" w:rsidRPr="00BA33D6">
        <w:rPr>
          <w:rFonts w:ascii="Times New Roman" w:eastAsia="Times New Roman" w:hAnsi="Times New Roman" w:cs="Times New Roman"/>
          <w:sz w:val="24"/>
          <w:szCs w:val="24"/>
        </w:rPr>
        <w:t>77</w:t>
      </w:r>
      <w:r w:rsidRPr="00BA33D6">
        <w:rPr>
          <w:rFonts w:ascii="Times New Roman" w:eastAsia="Times New Roman" w:hAnsi="Times New Roman" w:cs="Times New Roman"/>
          <w:sz w:val="24"/>
          <w:szCs w:val="24"/>
        </w:rPr>
        <w:t xml:space="preserve">.03.  </w:t>
      </w:r>
      <w:r w:rsidRPr="00BA33D6">
        <w:rPr>
          <w:rFonts w:ascii="Times New Roman" w:eastAsia="Times New Roman" w:hAnsi="Times New Roman" w:cs="Times New Roman"/>
          <w:b/>
          <w:sz w:val="24"/>
          <w:szCs w:val="24"/>
        </w:rPr>
        <w:t>Screening.</w:t>
      </w:r>
      <w:r w:rsidRPr="00BA33D6">
        <w:rPr>
          <w:rFonts w:ascii="Times New Roman" w:eastAsia="Times New Roman" w:hAnsi="Times New Roman" w:cs="Times New Roman"/>
          <w:sz w:val="24"/>
          <w:szCs w:val="24"/>
        </w:rPr>
        <w:t xml:space="preserve">  The applicant or owner shall plant suitable and fast growing screening trees which shall be a minimum of six feet high placed in two rows</w:t>
      </w:r>
      <w:r w:rsidR="00971150">
        <w:rPr>
          <w:rFonts w:ascii="Times New Roman" w:eastAsia="Times New Roman" w:hAnsi="Times New Roman" w:cs="Times New Roman"/>
          <w:sz w:val="24"/>
          <w:szCs w:val="24"/>
        </w:rPr>
        <w:t>,</w:t>
      </w:r>
      <w:r w:rsidRPr="00BA33D6">
        <w:rPr>
          <w:rFonts w:ascii="Times New Roman" w:eastAsia="Times New Roman" w:hAnsi="Times New Roman" w:cs="Times New Roman"/>
          <w:sz w:val="24"/>
          <w:szCs w:val="24"/>
        </w:rPr>
        <w:t xml:space="preserve"> staggered</w:t>
      </w:r>
      <w:r w:rsidR="00971150">
        <w:rPr>
          <w:rFonts w:ascii="Times New Roman" w:eastAsia="Times New Roman" w:hAnsi="Times New Roman" w:cs="Times New Roman"/>
          <w:sz w:val="24"/>
          <w:szCs w:val="24"/>
        </w:rPr>
        <w:t xml:space="preserve"> </w:t>
      </w:r>
      <w:r w:rsidRPr="00BA33D6">
        <w:rPr>
          <w:rFonts w:ascii="Times New Roman" w:eastAsia="Times New Roman" w:hAnsi="Times New Roman" w:cs="Times New Roman"/>
          <w:sz w:val="24"/>
          <w:szCs w:val="24"/>
        </w:rPr>
        <w:t>with trees not more than ten feet apart in each row, reduc</w:t>
      </w:r>
      <w:r w:rsidR="006F060E" w:rsidRPr="00BA33D6">
        <w:rPr>
          <w:rFonts w:ascii="Times New Roman" w:eastAsia="Times New Roman" w:hAnsi="Times New Roman" w:cs="Times New Roman"/>
          <w:sz w:val="24"/>
          <w:szCs w:val="24"/>
        </w:rPr>
        <w:t>ing</w:t>
      </w:r>
      <w:r w:rsidRPr="00BA33D6">
        <w:rPr>
          <w:rFonts w:ascii="Times New Roman" w:eastAsia="Times New Roman" w:hAnsi="Times New Roman" w:cs="Times New Roman"/>
          <w:sz w:val="24"/>
          <w:szCs w:val="24"/>
        </w:rPr>
        <w:t xml:space="preserve"> unsightly view of the operations and reduc</w:t>
      </w:r>
      <w:r w:rsidR="006F060E" w:rsidRPr="00BA33D6">
        <w:rPr>
          <w:rFonts w:ascii="Times New Roman" w:eastAsia="Times New Roman" w:hAnsi="Times New Roman" w:cs="Times New Roman"/>
          <w:sz w:val="24"/>
          <w:szCs w:val="24"/>
        </w:rPr>
        <w:t xml:space="preserve">ing </w:t>
      </w:r>
      <w:r w:rsidRPr="00BA33D6">
        <w:rPr>
          <w:rFonts w:ascii="Times New Roman" w:eastAsia="Times New Roman" w:hAnsi="Times New Roman" w:cs="Times New Roman"/>
          <w:sz w:val="24"/>
          <w:szCs w:val="24"/>
        </w:rPr>
        <w:t xml:space="preserve">noise and </w:t>
      </w:r>
      <w:r w:rsidR="00B83CC6" w:rsidRPr="00BA33D6">
        <w:rPr>
          <w:rFonts w:ascii="Times New Roman" w:eastAsia="Times New Roman" w:hAnsi="Times New Roman" w:cs="Times New Roman"/>
          <w:sz w:val="24"/>
          <w:szCs w:val="24"/>
        </w:rPr>
        <w:t>dust.</w:t>
      </w:r>
    </w:p>
    <w:p w:rsidR="00F352DE" w:rsidRPr="00BA33D6" w:rsidRDefault="00F352DE" w:rsidP="001F0680">
      <w:pPr>
        <w:pStyle w:val="ListParagraph"/>
        <w:spacing w:after="0" w:line="360" w:lineRule="auto"/>
        <w:ind w:left="360"/>
        <w:jc w:val="both"/>
        <w:rPr>
          <w:rFonts w:ascii="Times New Roman" w:eastAsia="Times New Roman" w:hAnsi="Times New Roman" w:cs="Times New Roman"/>
          <w:sz w:val="24"/>
          <w:szCs w:val="24"/>
        </w:rPr>
      </w:pPr>
    </w:p>
    <w:p w:rsidR="002B7575" w:rsidRDefault="00840276" w:rsidP="001F0680">
      <w:pPr>
        <w:pStyle w:val="ListParagraph"/>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w:t>
      </w:r>
      <w:r w:rsidR="0031742D" w:rsidRPr="00BA33D6">
        <w:rPr>
          <w:rFonts w:ascii="Times New Roman" w:eastAsia="Times New Roman" w:hAnsi="Times New Roman" w:cs="Times New Roman"/>
          <w:sz w:val="24"/>
          <w:szCs w:val="24"/>
        </w:rPr>
        <w:t>77</w:t>
      </w:r>
      <w:r w:rsidR="00BA33D6" w:rsidRPr="00BA33D6">
        <w:rPr>
          <w:rFonts w:ascii="Times New Roman" w:eastAsia="Times New Roman" w:hAnsi="Times New Roman" w:cs="Times New Roman"/>
          <w:sz w:val="24"/>
          <w:szCs w:val="24"/>
        </w:rPr>
        <w:t>.</w:t>
      </w:r>
      <w:r w:rsidR="00B83CC6" w:rsidRPr="00BA33D6">
        <w:rPr>
          <w:rFonts w:ascii="Times New Roman" w:eastAsia="Times New Roman" w:hAnsi="Times New Roman" w:cs="Times New Roman"/>
          <w:sz w:val="24"/>
          <w:szCs w:val="24"/>
        </w:rPr>
        <w:t>04</w:t>
      </w:r>
      <w:r w:rsidR="00EA3969" w:rsidRPr="00BA33D6">
        <w:rPr>
          <w:rFonts w:ascii="Times New Roman" w:eastAsia="Times New Roman" w:hAnsi="Times New Roman" w:cs="Times New Roman"/>
          <w:sz w:val="24"/>
          <w:szCs w:val="24"/>
        </w:rPr>
        <w:t xml:space="preserve">. </w:t>
      </w:r>
      <w:r w:rsidR="002B7575" w:rsidRPr="00BA33D6">
        <w:rPr>
          <w:rFonts w:ascii="Times New Roman" w:eastAsia="Times New Roman" w:hAnsi="Times New Roman" w:cs="Times New Roman"/>
          <w:b/>
          <w:sz w:val="24"/>
          <w:szCs w:val="24"/>
        </w:rPr>
        <w:t>Access</w:t>
      </w:r>
      <w:r w:rsidR="00E90E79" w:rsidRPr="00BA33D6">
        <w:rPr>
          <w:rFonts w:ascii="Times New Roman" w:eastAsia="Times New Roman" w:hAnsi="Times New Roman" w:cs="Times New Roman"/>
          <w:b/>
          <w:sz w:val="24"/>
          <w:szCs w:val="24"/>
        </w:rPr>
        <w:t xml:space="preserve"> Roads</w:t>
      </w:r>
      <w:r w:rsidR="002B7575">
        <w:rPr>
          <w:rFonts w:ascii="Times New Roman" w:eastAsia="Times New Roman" w:hAnsi="Times New Roman" w:cs="Times New Roman"/>
          <w:sz w:val="24"/>
          <w:szCs w:val="24"/>
        </w:rPr>
        <w:t xml:space="preserve">. </w:t>
      </w:r>
      <w:r w:rsidR="00187587" w:rsidRPr="002B7575">
        <w:rPr>
          <w:rFonts w:ascii="Times New Roman" w:eastAsia="Times New Roman" w:hAnsi="Times New Roman" w:cs="Times New Roman"/>
          <w:sz w:val="24"/>
          <w:szCs w:val="24"/>
        </w:rPr>
        <w:t xml:space="preserve">All access roads will be of a sufficient length from a public road so that any turns onto the public road can be completed with a margin of safety. All access roads shall be maintained so as to minimize noise and dust from vehicles using such access road. </w:t>
      </w:r>
    </w:p>
    <w:p w:rsidR="00AD7EE1" w:rsidRDefault="00AD7EE1" w:rsidP="004F7BC9">
      <w:pPr>
        <w:spacing w:after="0" w:line="360" w:lineRule="auto"/>
        <w:ind w:left="360"/>
        <w:jc w:val="both"/>
        <w:rPr>
          <w:rFonts w:ascii="Times New Roman" w:eastAsia="Times New Roman" w:hAnsi="Times New Roman" w:cs="Times New Roman"/>
          <w:sz w:val="24"/>
          <w:szCs w:val="24"/>
        </w:rPr>
      </w:pPr>
    </w:p>
    <w:p w:rsidR="002B7575" w:rsidRPr="00BA33D6" w:rsidRDefault="00840276" w:rsidP="004F7BC9">
      <w:pPr>
        <w:spacing w:after="0" w:line="360" w:lineRule="auto"/>
        <w:ind w:left="360"/>
        <w:jc w:val="both"/>
        <w:rPr>
          <w:rFonts w:ascii="Times New Roman" w:eastAsia="Times New Roman" w:hAnsi="Times New Roman" w:cs="Times New Roman"/>
          <w:strike/>
          <w:sz w:val="24"/>
          <w:szCs w:val="24"/>
        </w:rPr>
      </w:pPr>
      <w:r w:rsidRPr="00BA33D6">
        <w:rPr>
          <w:rFonts w:ascii="Times New Roman" w:eastAsia="Times New Roman" w:hAnsi="Times New Roman" w:cs="Times New Roman"/>
          <w:sz w:val="24"/>
          <w:szCs w:val="24"/>
        </w:rPr>
        <w:lastRenderedPageBreak/>
        <w:t>151.</w:t>
      </w:r>
      <w:r w:rsidR="0031742D" w:rsidRPr="00BA33D6">
        <w:rPr>
          <w:rFonts w:ascii="Times New Roman" w:eastAsia="Times New Roman" w:hAnsi="Times New Roman" w:cs="Times New Roman"/>
          <w:sz w:val="24"/>
          <w:szCs w:val="24"/>
        </w:rPr>
        <w:t>77</w:t>
      </w:r>
      <w:r w:rsidRPr="00BA33D6">
        <w:rPr>
          <w:rFonts w:ascii="Times New Roman" w:eastAsia="Times New Roman" w:hAnsi="Times New Roman" w:cs="Times New Roman"/>
          <w:sz w:val="24"/>
          <w:szCs w:val="24"/>
        </w:rPr>
        <w:t>.</w:t>
      </w:r>
      <w:r w:rsidR="00B83CC6" w:rsidRPr="00BA33D6">
        <w:rPr>
          <w:rFonts w:ascii="Times New Roman" w:eastAsia="Times New Roman" w:hAnsi="Times New Roman" w:cs="Times New Roman"/>
          <w:sz w:val="24"/>
          <w:szCs w:val="24"/>
        </w:rPr>
        <w:t>05</w:t>
      </w:r>
      <w:r w:rsidRPr="00BA33D6">
        <w:rPr>
          <w:rFonts w:ascii="Times New Roman" w:eastAsia="Times New Roman" w:hAnsi="Times New Roman" w:cs="Times New Roman"/>
          <w:sz w:val="24"/>
          <w:szCs w:val="24"/>
        </w:rPr>
        <w:t>.</w:t>
      </w:r>
      <w:r w:rsidR="00EA3969" w:rsidRPr="00BA33D6">
        <w:rPr>
          <w:rFonts w:ascii="Times New Roman" w:eastAsia="Times New Roman" w:hAnsi="Times New Roman" w:cs="Times New Roman"/>
          <w:sz w:val="24"/>
          <w:szCs w:val="24"/>
        </w:rPr>
        <w:t xml:space="preserve"> </w:t>
      </w:r>
      <w:r w:rsidR="002B7575" w:rsidRPr="00BA33D6">
        <w:rPr>
          <w:rFonts w:ascii="Times New Roman" w:eastAsia="Times New Roman" w:hAnsi="Times New Roman" w:cs="Times New Roman"/>
          <w:b/>
          <w:sz w:val="24"/>
          <w:szCs w:val="24"/>
        </w:rPr>
        <w:t>Dust Control</w:t>
      </w:r>
      <w:r w:rsidR="002B7575" w:rsidRPr="00BA33D6">
        <w:rPr>
          <w:rFonts w:ascii="Times New Roman" w:eastAsia="Times New Roman" w:hAnsi="Times New Roman" w:cs="Times New Roman"/>
          <w:sz w:val="24"/>
          <w:szCs w:val="24"/>
        </w:rPr>
        <w:t xml:space="preserve">. The </w:t>
      </w:r>
      <w:r w:rsidR="00EA3969" w:rsidRPr="00BA33D6">
        <w:rPr>
          <w:rFonts w:ascii="Times New Roman" w:eastAsia="Times New Roman" w:hAnsi="Times New Roman" w:cs="Times New Roman"/>
          <w:sz w:val="24"/>
          <w:szCs w:val="24"/>
        </w:rPr>
        <w:t xml:space="preserve">Operator </w:t>
      </w:r>
      <w:r w:rsidR="00105B43" w:rsidRPr="00BA33D6">
        <w:rPr>
          <w:rFonts w:ascii="Times New Roman" w:eastAsia="Times New Roman" w:hAnsi="Times New Roman" w:cs="Times New Roman"/>
          <w:sz w:val="24"/>
          <w:szCs w:val="24"/>
        </w:rPr>
        <w:t>shall utilize all practical means to reduce the amount of dust cause by the operation.  In no case shall the amount of dust or other particulate matter exceed the st</w:t>
      </w:r>
      <w:r w:rsidR="007C5A59">
        <w:rPr>
          <w:rFonts w:ascii="Times New Roman" w:eastAsia="Times New Roman" w:hAnsi="Times New Roman" w:cs="Times New Roman"/>
          <w:sz w:val="24"/>
          <w:szCs w:val="24"/>
        </w:rPr>
        <w:t xml:space="preserve">andards established by the MPCA pollution control agency and the United States </w:t>
      </w:r>
      <w:r w:rsidR="003208AA">
        <w:rPr>
          <w:rFonts w:ascii="Times New Roman" w:eastAsia="Times New Roman" w:hAnsi="Times New Roman" w:cs="Times New Roman"/>
          <w:sz w:val="24"/>
          <w:szCs w:val="24"/>
        </w:rPr>
        <w:t>EPA.</w:t>
      </w:r>
    </w:p>
    <w:p w:rsidR="00AD7EE1" w:rsidRPr="003208AA" w:rsidRDefault="00AD7EE1" w:rsidP="003208AA"/>
    <w:p w:rsidR="002B7575" w:rsidRPr="00BA33D6" w:rsidRDefault="00840276" w:rsidP="004F7BC9">
      <w:pPr>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w:t>
      </w:r>
      <w:r w:rsidR="0031742D" w:rsidRPr="00BA33D6">
        <w:rPr>
          <w:rFonts w:ascii="Times New Roman" w:eastAsia="Times New Roman" w:hAnsi="Times New Roman" w:cs="Times New Roman"/>
          <w:sz w:val="24"/>
          <w:szCs w:val="24"/>
        </w:rPr>
        <w:t>77</w:t>
      </w:r>
      <w:r w:rsidRPr="00BA33D6">
        <w:rPr>
          <w:rFonts w:ascii="Times New Roman" w:eastAsia="Times New Roman" w:hAnsi="Times New Roman" w:cs="Times New Roman"/>
          <w:sz w:val="24"/>
          <w:szCs w:val="24"/>
        </w:rPr>
        <w:t>.</w:t>
      </w:r>
      <w:r w:rsidR="00B83CC6" w:rsidRPr="00BA33D6">
        <w:rPr>
          <w:rFonts w:ascii="Times New Roman" w:eastAsia="Times New Roman" w:hAnsi="Times New Roman" w:cs="Times New Roman"/>
          <w:sz w:val="24"/>
          <w:szCs w:val="24"/>
        </w:rPr>
        <w:t>06</w:t>
      </w:r>
      <w:r w:rsidRPr="00BA33D6">
        <w:rPr>
          <w:rFonts w:ascii="Times New Roman" w:eastAsia="Times New Roman" w:hAnsi="Times New Roman" w:cs="Times New Roman"/>
          <w:sz w:val="24"/>
          <w:szCs w:val="24"/>
        </w:rPr>
        <w:t xml:space="preserve">. </w:t>
      </w:r>
      <w:r w:rsidR="002B7575" w:rsidRPr="00BA33D6">
        <w:rPr>
          <w:rFonts w:ascii="Times New Roman" w:eastAsia="Times New Roman" w:hAnsi="Times New Roman" w:cs="Times New Roman"/>
          <w:b/>
          <w:sz w:val="24"/>
          <w:szCs w:val="24"/>
        </w:rPr>
        <w:t>Noise.</w:t>
      </w:r>
      <w:r w:rsidR="002B7575" w:rsidRPr="00BA33D6">
        <w:rPr>
          <w:rFonts w:ascii="Times New Roman" w:eastAsia="Times New Roman" w:hAnsi="Times New Roman" w:cs="Times New Roman"/>
          <w:sz w:val="24"/>
          <w:szCs w:val="24"/>
        </w:rPr>
        <w:t xml:space="preserve"> Maximum noise levels at the </w:t>
      </w:r>
      <w:r w:rsidR="00105B43" w:rsidRPr="00BA33D6">
        <w:rPr>
          <w:rFonts w:ascii="Times New Roman" w:eastAsia="Times New Roman" w:hAnsi="Times New Roman" w:cs="Times New Roman"/>
          <w:sz w:val="24"/>
          <w:szCs w:val="24"/>
        </w:rPr>
        <w:t>perimeter of the</w:t>
      </w:r>
      <w:r w:rsidR="00BA33D6" w:rsidRPr="00BA33D6">
        <w:rPr>
          <w:rFonts w:ascii="Times New Roman" w:eastAsia="Times New Roman" w:hAnsi="Times New Roman" w:cs="Times New Roman"/>
          <w:sz w:val="24"/>
          <w:szCs w:val="24"/>
        </w:rPr>
        <w:t xml:space="preserve"> </w:t>
      </w:r>
      <w:r w:rsidR="002B7575" w:rsidRPr="00BA33D6">
        <w:rPr>
          <w:rFonts w:ascii="Times New Roman" w:eastAsia="Times New Roman" w:hAnsi="Times New Roman" w:cs="Times New Roman"/>
          <w:sz w:val="24"/>
          <w:szCs w:val="24"/>
        </w:rPr>
        <w:t>Operation will be consistent with the standards established by the Minnesota Pollution Control Agency</w:t>
      </w:r>
      <w:r w:rsidR="00105B43" w:rsidRPr="00BA33D6">
        <w:rPr>
          <w:rFonts w:ascii="Times New Roman" w:eastAsia="Times New Roman" w:hAnsi="Times New Roman" w:cs="Times New Roman"/>
          <w:sz w:val="24"/>
          <w:szCs w:val="24"/>
        </w:rPr>
        <w:t xml:space="preserve"> and the United States Environmental Protection Agency.</w:t>
      </w:r>
      <w:r w:rsidR="002B7575" w:rsidRPr="00BA33D6">
        <w:rPr>
          <w:rFonts w:ascii="Times New Roman" w:eastAsia="Times New Roman" w:hAnsi="Times New Roman" w:cs="Times New Roman"/>
          <w:sz w:val="24"/>
          <w:szCs w:val="24"/>
        </w:rPr>
        <w:t xml:space="preserve"> </w:t>
      </w:r>
    </w:p>
    <w:p w:rsidR="00AD7EE1" w:rsidRDefault="00AD7EE1" w:rsidP="001F0680">
      <w:pPr>
        <w:spacing w:after="0" w:line="360" w:lineRule="auto"/>
        <w:ind w:left="360"/>
        <w:jc w:val="both"/>
        <w:rPr>
          <w:rFonts w:ascii="Times New Roman" w:eastAsia="Times New Roman" w:hAnsi="Times New Roman" w:cs="Times New Roman"/>
          <w:sz w:val="24"/>
          <w:szCs w:val="24"/>
        </w:rPr>
      </w:pPr>
    </w:p>
    <w:p w:rsidR="002B7575" w:rsidRDefault="00840276" w:rsidP="001F0680">
      <w:pPr>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w:t>
      </w:r>
      <w:r w:rsidR="0031742D" w:rsidRPr="00BA33D6">
        <w:rPr>
          <w:rFonts w:ascii="Times New Roman" w:eastAsia="Times New Roman" w:hAnsi="Times New Roman" w:cs="Times New Roman"/>
          <w:sz w:val="24"/>
          <w:szCs w:val="24"/>
        </w:rPr>
        <w:t>77</w:t>
      </w:r>
      <w:r w:rsidRPr="00BA33D6">
        <w:rPr>
          <w:rFonts w:ascii="Times New Roman" w:eastAsia="Times New Roman" w:hAnsi="Times New Roman" w:cs="Times New Roman"/>
          <w:sz w:val="24"/>
          <w:szCs w:val="24"/>
        </w:rPr>
        <w:t>.</w:t>
      </w:r>
      <w:r w:rsidR="00B83CC6" w:rsidRPr="00BA33D6">
        <w:rPr>
          <w:rFonts w:ascii="Times New Roman" w:eastAsia="Times New Roman" w:hAnsi="Times New Roman" w:cs="Times New Roman"/>
          <w:sz w:val="24"/>
          <w:szCs w:val="24"/>
        </w:rPr>
        <w:t>07</w:t>
      </w:r>
      <w:r w:rsidRPr="00BA33D6">
        <w:rPr>
          <w:rFonts w:ascii="Times New Roman" w:eastAsia="Times New Roman" w:hAnsi="Times New Roman" w:cs="Times New Roman"/>
          <w:sz w:val="24"/>
          <w:szCs w:val="24"/>
        </w:rPr>
        <w:t xml:space="preserve">. </w:t>
      </w:r>
      <w:r w:rsidR="002B7575" w:rsidRPr="00BA33D6">
        <w:rPr>
          <w:rFonts w:ascii="Times New Roman" w:eastAsia="Times New Roman" w:hAnsi="Times New Roman" w:cs="Times New Roman"/>
          <w:b/>
          <w:sz w:val="24"/>
          <w:szCs w:val="24"/>
        </w:rPr>
        <w:t>Air Quality</w:t>
      </w:r>
      <w:r w:rsidR="002B7575" w:rsidRPr="00BA33D6">
        <w:rPr>
          <w:rFonts w:ascii="Times New Roman" w:eastAsia="Times New Roman" w:hAnsi="Times New Roman" w:cs="Times New Roman"/>
          <w:sz w:val="24"/>
          <w:szCs w:val="24"/>
        </w:rPr>
        <w:t>. All</w:t>
      </w:r>
      <w:r w:rsidR="002B7575" w:rsidRPr="00840276">
        <w:rPr>
          <w:rFonts w:ascii="Times New Roman" w:eastAsia="Times New Roman" w:hAnsi="Times New Roman" w:cs="Times New Roman"/>
          <w:sz w:val="24"/>
          <w:szCs w:val="24"/>
        </w:rPr>
        <w:t xml:space="preserve"> activities on the Subject Property will be conducted in a manner consistent with the Minnesota Pollution Control Agency’s </w:t>
      </w:r>
      <w:r w:rsidR="00A04495" w:rsidRPr="003208AA">
        <w:rPr>
          <w:rFonts w:ascii="Times New Roman" w:eastAsia="Times New Roman" w:hAnsi="Times New Roman" w:cs="Times New Roman"/>
          <w:sz w:val="24"/>
          <w:szCs w:val="24"/>
        </w:rPr>
        <w:t>standards</w:t>
      </w:r>
      <w:r w:rsidR="002B7575" w:rsidRPr="003208AA">
        <w:rPr>
          <w:rFonts w:ascii="Times New Roman" w:eastAsia="Times New Roman" w:hAnsi="Times New Roman" w:cs="Times New Roman"/>
          <w:sz w:val="24"/>
          <w:szCs w:val="24"/>
        </w:rPr>
        <w:t xml:space="preserve">. </w:t>
      </w:r>
    </w:p>
    <w:p w:rsidR="00E90E79" w:rsidRPr="00840276" w:rsidRDefault="00E90E79" w:rsidP="001F0680">
      <w:pPr>
        <w:spacing w:after="0" w:line="360" w:lineRule="auto"/>
        <w:ind w:left="360"/>
        <w:jc w:val="both"/>
        <w:rPr>
          <w:rFonts w:ascii="Times New Roman" w:eastAsia="Times New Roman" w:hAnsi="Times New Roman" w:cs="Times New Roman"/>
          <w:sz w:val="24"/>
          <w:szCs w:val="24"/>
        </w:rPr>
      </w:pPr>
    </w:p>
    <w:p w:rsidR="00CD154F" w:rsidRPr="003208AA" w:rsidRDefault="00120A39" w:rsidP="001F0680">
      <w:pPr>
        <w:spacing w:after="0" w:line="360" w:lineRule="auto"/>
        <w:ind w:left="360"/>
        <w:jc w:val="both"/>
        <w:rPr>
          <w:rFonts w:ascii="Times New Roman" w:eastAsia="Times New Roman" w:hAnsi="Times New Roman" w:cs="Times New Roman"/>
          <w:sz w:val="24"/>
          <w:szCs w:val="24"/>
        </w:rPr>
      </w:pPr>
      <w:r w:rsidRPr="003208AA">
        <w:rPr>
          <w:rFonts w:ascii="Times New Roman" w:eastAsia="Times New Roman" w:hAnsi="Times New Roman" w:cs="Times New Roman"/>
          <w:iCs/>
          <w:sz w:val="24"/>
          <w:szCs w:val="24"/>
        </w:rPr>
        <w:t>151.77.08.</w:t>
      </w:r>
      <w:r w:rsidRPr="003208AA">
        <w:rPr>
          <w:rFonts w:ascii="Times New Roman" w:eastAsia="Times New Roman" w:hAnsi="Times New Roman" w:cs="Times New Roman"/>
          <w:b/>
          <w:iCs/>
          <w:sz w:val="24"/>
          <w:szCs w:val="24"/>
        </w:rPr>
        <w:t xml:space="preserve">  </w:t>
      </w:r>
      <w:r w:rsidR="00CD154F" w:rsidRPr="003208AA">
        <w:rPr>
          <w:rFonts w:ascii="Times New Roman" w:eastAsia="Times New Roman" w:hAnsi="Times New Roman" w:cs="Times New Roman"/>
          <w:b/>
          <w:iCs/>
          <w:sz w:val="24"/>
          <w:szCs w:val="24"/>
        </w:rPr>
        <w:t>Maximum slopes</w:t>
      </w:r>
      <w:r w:rsidR="00CD154F" w:rsidRPr="003208AA">
        <w:rPr>
          <w:rFonts w:ascii="Times New Roman" w:eastAsia="Times New Roman" w:hAnsi="Times New Roman" w:cs="Times New Roman"/>
          <w:b/>
          <w:i/>
          <w:iCs/>
          <w:sz w:val="24"/>
          <w:szCs w:val="24"/>
        </w:rPr>
        <w:t>.</w:t>
      </w:r>
      <w:r w:rsidR="00CD154F" w:rsidRPr="003208AA">
        <w:rPr>
          <w:rFonts w:ascii="Times New Roman" w:eastAsia="Times New Roman" w:hAnsi="Times New Roman" w:cs="Times New Roman"/>
          <w:sz w:val="24"/>
          <w:szCs w:val="24"/>
        </w:rPr>
        <w:t xml:space="preserve"> During the entire period of operations, all excavations other than the working face shall be sloped on all sides at a maximum ratio of one foot horizontal to one foot vertical, unless a steeper slope shall be approved by the city. Where excavations are adjacent to a public roadway or other right-of-way, </w:t>
      </w:r>
      <w:r w:rsidR="00C90775" w:rsidRPr="003208AA">
        <w:rPr>
          <w:rFonts w:ascii="Times New Roman" w:eastAsia="Times New Roman" w:hAnsi="Times New Roman" w:cs="Times New Roman"/>
          <w:sz w:val="24"/>
          <w:szCs w:val="24"/>
        </w:rPr>
        <w:t>or the property adjacent to the excavation</w:t>
      </w:r>
      <w:r w:rsidR="009F1639" w:rsidRPr="003208AA">
        <w:rPr>
          <w:rFonts w:ascii="Times New Roman" w:eastAsia="Times New Roman" w:hAnsi="Times New Roman" w:cs="Times New Roman"/>
          <w:sz w:val="24"/>
          <w:szCs w:val="24"/>
        </w:rPr>
        <w:t xml:space="preserve">, </w:t>
      </w:r>
      <w:r w:rsidR="00CD154F" w:rsidRPr="00CE58AC">
        <w:rPr>
          <w:rFonts w:ascii="Times New Roman" w:eastAsia="Times New Roman" w:hAnsi="Times New Roman" w:cs="Times New Roman"/>
          <w:sz w:val="24"/>
          <w:szCs w:val="24"/>
        </w:rPr>
        <w:t>the excavation shall have a maximum four to one slope. Slopes adjacent to or contiguous to bodies of water shall be sloped at a maximum of six to one.</w:t>
      </w:r>
    </w:p>
    <w:p w:rsidR="00AD7EE1" w:rsidRDefault="00AD7EE1" w:rsidP="001F0680">
      <w:pPr>
        <w:spacing w:after="0" w:line="360" w:lineRule="auto"/>
        <w:ind w:left="360"/>
        <w:jc w:val="both"/>
        <w:rPr>
          <w:rFonts w:ascii="Times New Roman" w:eastAsia="Times New Roman" w:hAnsi="Times New Roman" w:cs="Times New Roman"/>
          <w:sz w:val="24"/>
          <w:szCs w:val="24"/>
        </w:rPr>
      </w:pPr>
    </w:p>
    <w:p w:rsidR="001D3960" w:rsidRPr="00BA33D6" w:rsidRDefault="00105B43" w:rsidP="001F0680">
      <w:pPr>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w:t>
      </w:r>
      <w:r w:rsidR="0031742D" w:rsidRPr="00BA33D6">
        <w:rPr>
          <w:rFonts w:ascii="Times New Roman" w:eastAsia="Times New Roman" w:hAnsi="Times New Roman" w:cs="Times New Roman"/>
          <w:sz w:val="24"/>
          <w:szCs w:val="24"/>
        </w:rPr>
        <w:t>77</w:t>
      </w:r>
      <w:r w:rsidRPr="00BA33D6">
        <w:rPr>
          <w:rFonts w:ascii="Times New Roman" w:eastAsia="Times New Roman" w:hAnsi="Times New Roman" w:cs="Times New Roman"/>
          <w:sz w:val="24"/>
          <w:szCs w:val="24"/>
        </w:rPr>
        <w:t>.09</w:t>
      </w:r>
      <w:r w:rsidR="001F0680">
        <w:rPr>
          <w:rFonts w:ascii="Times New Roman" w:eastAsia="Times New Roman" w:hAnsi="Times New Roman" w:cs="Times New Roman"/>
          <w:sz w:val="24"/>
          <w:szCs w:val="24"/>
        </w:rPr>
        <w:t>.</w:t>
      </w:r>
      <w:r w:rsidRPr="00BA33D6">
        <w:rPr>
          <w:rFonts w:ascii="Times New Roman" w:eastAsia="Times New Roman" w:hAnsi="Times New Roman" w:cs="Times New Roman"/>
          <w:sz w:val="24"/>
          <w:szCs w:val="24"/>
        </w:rPr>
        <w:t xml:space="preserve">  </w:t>
      </w:r>
      <w:r w:rsidRPr="00BA33D6">
        <w:rPr>
          <w:rFonts w:ascii="Times New Roman" w:eastAsia="Times New Roman" w:hAnsi="Times New Roman" w:cs="Times New Roman"/>
          <w:b/>
          <w:sz w:val="24"/>
          <w:szCs w:val="24"/>
        </w:rPr>
        <w:t>Setbacks.</w:t>
      </w:r>
      <w:r w:rsidRPr="00BA33D6">
        <w:rPr>
          <w:rFonts w:ascii="Times New Roman" w:eastAsia="Times New Roman" w:hAnsi="Times New Roman" w:cs="Times New Roman"/>
          <w:sz w:val="24"/>
          <w:szCs w:val="24"/>
        </w:rPr>
        <w:t xml:space="preserve">  The following setbacks shall apply:</w:t>
      </w:r>
    </w:p>
    <w:p w:rsidR="00105B43" w:rsidRPr="00BA33D6" w:rsidRDefault="00105B43" w:rsidP="001F0680">
      <w:pPr>
        <w:spacing w:after="0" w:line="360" w:lineRule="auto"/>
        <w:ind w:left="1080" w:hanging="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 xml:space="preserve">a.  No mining shall take place within one-hundred (100) feet of any property lines, road </w:t>
      </w:r>
      <w:r w:rsidR="001F0680">
        <w:rPr>
          <w:rFonts w:ascii="Times New Roman" w:eastAsia="Times New Roman" w:hAnsi="Times New Roman" w:cs="Times New Roman"/>
          <w:sz w:val="24"/>
          <w:szCs w:val="24"/>
        </w:rPr>
        <w:t>r</w:t>
      </w:r>
      <w:r w:rsidRPr="00BA33D6">
        <w:rPr>
          <w:rFonts w:ascii="Times New Roman" w:eastAsia="Times New Roman" w:hAnsi="Times New Roman" w:cs="Times New Roman"/>
          <w:sz w:val="24"/>
          <w:szCs w:val="24"/>
        </w:rPr>
        <w:t>ight-of-way or easement;</w:t>
      </w:r>
    </w:p>
    <w:p w:rsidR="00105B43" w:rsidRPr="00BA33D6" w:rsidRDefault="00105B43" w:rsidP="001F0680">
      <w:pPr>
        <w:spacing w:after="0" w:line="360" w:lineRule="auto"/>
        <w:ind w:left="1080" w:hanging="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 xml:space="preserve">b.  No part of the operation shall be within five hundred (500) feet of any occupied structure not owned by the Operator or Owner and existing at the time of the original permitting.   </w:t>
      </w:r>
    </w:p>
    <w:p w:rsidR="00AD7EE1" w:rsidRDefault="00AD7EE1" w:rsidP="001F0680">
      <w:pPr>
        <w:spacing w:after="0" w:line="360" w:lineRule="auto"/>
        <w:ind w:left="360"/>
        <w:jc w:val="both"/>
        <w:rPr>
          <w:rFonts w:ascii="Times New Roman" w:eastAsia="Times New Roman" w:hAnsi="Times New Roman" w:cs="Times New Roman"/>
          <w:sz w:val="24"/>
          <w:szCs w:val="24"/>
        </w:rPr>
      </w:pPr>
    </w:p>
    <w:p w:rsidR="00AD7EE1" w:rsidRDefault="00D30F4F" w:rsidP="001F0680">
      <w:pPr>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151.7</w:t>
      </w:r>
      <w:r w:rsidR="0031742D" w:rsidRPr="00BA33D6">
        <w:rPr>
          <w:rFonts w:ascii="Times New Roman" w:eastAsia="Times New Roman" w:hAnsi="Times New Roman" w:cs="Times New Roman"/>
          <w:sz w:val="24"/>
          <w:szCs w:val="24"/>
        </w:rPr>
        <w:t>7</w:t>
      </w:r>
      <w:r w:rsidRPr="00BA33D6">
        <w:rPr>
          <w:rFonts w:ascii="Times New Roman" w:eastAsia="Times New Roman" w:hAnsi="Times New Roman" w:cs="Times New Roman"/>
          <w:sz w:val="24"/>
          <w:szCs w:val="24"/>
        </w:rPr>
        <w:t>.10</w:t>
      </w:r>
      <w:r w:rsidRPr="00BA33D6">
        <w:rPr>
          <w:rFonts w:ascii="Times New Roman" w:eastAsia="Times New Roman" w:hAnsi="Times New Roman" w:cs="Times New Roman"/>
          <w:b/>
          <w:sz w:val="24"/>
          <w:szCs w:val="24"/>
        </w:rPr>
        <w:t>.  Limits of Excavation</w:t>
      </w:r>
      <w:r w:rsidRPr="00BA33D6">
        <w:rPr>
          <w:rFonts w:ascii="Times New Roman" w:eastAsia="Times New Roman" w:hAnsi="Times New Roman" w:cs="Times New Roman"/>
          <w:sz w:val="24"/>
          <w:szCs w:val="24"/>
        </w:rPr>
        <w:t xml:space="preserve">.  No more than ten (10) acres shall be open to active mining.  For each additional five (5) acre area to be mined, five (5) acres of previously mined area must be reclaimed.  </w:t>
      </w:r>
    </w:p>
    <w:p w:rsidR="00781A40" w:rsidRDefault="00781A40" w:rsidP="001F0680">
      <w:pPr>
        <w:spacing w:after="0" w:line="360" w:lineRule="auto"/>
        <w:ind w:left="360"/>
        <w:jc w:val="both"/>
        <w:rPr>
          <w:rFonts w:ascii="Times New Roman" w:eastAsia="Times New Roman" w:hAnsi="Times New Roman" w:cs="Times New Roman"/>
          <w:sz w:val="24"/>
          <w:szCs w:val="24"/>
        </w:rPr>
      </w:pPr>
    </w:p>
    <w:p w:rsidR="00736577" w:rsidRDefault="00736577" w:rsidP="001F0680">
      <w:pPr>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lastRenderedPageBreak/>
        <w:t>151.7</w:t>
      </w:r>
      <w:r w:rsidR="0031742D" w:rsidRPr="00BA33D6">
        <w:rPr>
          <w:rFonts w:ascii="Times New Roman" w:eastAsia="Times New Roman" w:hAnsi="Times New Roman" w:cs="Times New Roman"/>
          <w:sz w:val="24"/>
          <w:szCs w:val="24"/>
        </w:rPr>
        <w:t>7</w:t>
      </w:r>
      <w:r w:rsidRPr="00BA33D6">
        <w:rPr>
          <w:rFonts w:ascii="Times New Roman" w:eastAsia="Times New Roman" w:hAnsi="Times New Roman" w:cs="Times New Roman"/>
          <w:sz w:val="24"/>
          <w:szCs w:val="24"/>
        </w:rPr>
        <w:t>.11</w:t>
      </w:r>
      <w:r w:rsidR="00034380">
        <w:rPr>
          <w:rFonts w:ascii="Times New Roman" w:eastAsia="Times New Roman" w:hAnsi="Times New Roman" w:cs="Times New Roman"/>
          <w:sz w:val="24"/>
          <w:szCs w:val="24"/>
        </w:rPr>
        <w:t>.</w:t>
      </w:r>
      <w:r w:rsidRPr="00BA33D6">
        <w:rPr>
          <w:rFonts w:ascii="Times New Roman" w:eastAsia="Times New Roman" w:hAnsi="Times New Roman" w:cs="Times New Roman"/>
          <w:sz w:val="24"/>
          <w:szCs w:val="24"/>
        </w:rPr>
        <w:t xml:space="preserve"> </w:t>
      </w:r>
      <w:r w:rsidRPr="00BA33D6">
        <w:rPr>
          <w:rFonts w:ascii="Times New Roman" w:eastAsia="Times New Roman" w:hAnsi="Times New Roman" w:cs="Times New Roman"/>
          <w:b/>
          <w:sz w:val="24"/>
          <w:szCs w:val="24"/>
        </w:rPr>
        <w:t>Noxious Weeds.</w:t>
      </w:r>
      <w:r w:rsidRPr="00BA33D6">
        <w:rPr>
          <w:rFonts w:ascii="Times New Roman" w:eastAsia="Times New Roman" w:hAnsi="Times New Roman" w:cs="Times New Roman"/>
          <w:sz w:val="24"/>
          <w:szCs w:val="24"/>
        </w:rPr>
        <w:t xml:space="preserve">  The Operator shall utilize all practical means to reduce and prevent the growth of noxious weeds.</w:t>
      </w:r>
    </w:p>
    <w:p w:rsidR="00781A40" w:rsidRPr="00BA33D6" w:rsidRDefault="00781A40" w:rsidP="001F0680">
      <w:pPr>
        <w:spacing w:after="0" w:line="360" w:lineRule="auto"/>
        <w:ind w:left="360"/>
        <w:jc w:val="both"/>
        <w:rPr>
          <w:rFonts w:ascii="Times New Roman" w:eastAsia="Times New Roman" w:hAnsi="Times New Roman" w:cs="Times New Roman"/>
          <w:sz w:val="24"/>
          <w:szCs w:val="24"/>
        </w:rPr>
      </w:pPr>
    </w:p>
    <w:p w:rsidR="00C228F3" w:rsidRDefault="00C228F3" w:rsidP="00E4094D">
      <w:pPr>
        <w:spacing w:after="0" w:line="360" w:lineRule="auto"/>
        <w:ind w:left="360"/>
        <w:jc w:val="both"/>
        <w:rPr>
          <w:rFonts w:ascii="Times New Roman" w:eastAsia="Times New Roman" w:hAnsi="Times New Roman" w:cs="Times New Roman"/>
          <w:sz w:val="24"/>
          <w:szCs w:val="24"/>
        </w:rPr>
      </w:pPr>
      <w:r w:rsidRPr="00BA33D6">
        <w:rPr>
          <w:rFonts w:ascii="Times New Roman" w:eastAsia="Times New Roman" w:hAnsi="Times New Roman" w:cs="Times New Roman"/>
          <w:sz w:val="24"/>
          <w:szCs w:val="24"/>
        </w:rPr>
        <w:t>151.77.12</w:t>
      </w:r>
      <w:r w:rsidR="00034380">
        <w:rPr>
          <w:rFonts w:ascii="Times New Roman" w:eastAsia="Times New Roman" w:hAnsi="Times New Roman" w:cs="Times New Roman"/>
          <w:sz w:val="24"/>
          <w:szCs w:val="24"/>
        </w:rPr>
        <w:t xml:space="preserve">.  </w:t>
      </w:r>
      <w:r w:rsidR="00E4094D">
        <w:rPr>
          <w:rFonts w:ascii="Times New Roman" w:eastAsia="Times New Roman" w:hAnsi="Times New Roman" w:cs="Times New Roman"/>
          <w:sz w:val="24"/>
          <w:szCs w:val="24"/>
        </w:rPr>
        <w:t xml:space="preserve"> </w:t>
      </w:r>
      <w:r w:rsidRPr="00BA33D6">
        <w:rPr>
          <w:rFonts w:ascii="Times New Roman" w:eastAsia="Times New Roman" w:hAnsi="Times New Roman" w:cs="Times New Roman"/>
          <w:b/>
          <w:sz w:val="24"/>
          <w:szCs w:val="24"/>
        </w:rPr>
        <w:t>Spillage on Public Roadways.</w:t>
      </w:r>
      <w:r w:rsidRPr="00BA33D6">
        <w:rPr>
          <w:rFonts w:ascii="Times New Roman" w:eastAsia="Times New Roman" w:hAnsi="Times New Roman" w:cs="Times New Roman"/>
          <w:sz w:val="24"/>
          <w:szCs w:val="24"/>
        </w:rPr>
        <w:t xml:space="preserve">  </w:t>
      </w:r>
      <w:r w:rsidR="00C95680" w:rsidRPr="00BA33D6">
        <w:rPr>
          <w:rFonts w:ascii="Times New Roman" w:eastAsia="Times New Roman" w:hAnsi="Times New Roman" w:cs="Times New Roman"/>
          <w:sz w:val="24"/>
          <w:szCs w:val="24"/>
        </w:rPr>
        <w:t>Spillage of material on and damage to public streets used as haul roads shall be cleaned up and repaired to the satisfaction of the City Engineer in a timely manner.</w:t>
      </w:r>
      <w:r w:rsidRPr="00BA33D6">
        <w:rPr>
          <w:rFonts w:ascii="Times New Roman" w:eastAsia="Times New Roman" w:hAnsi="Times New Roman" w:cs="Times New Roman"/>
          <w:sz w:val="24"/>
          <w:szCs w:val="24"/>
        </w:rPr>
        <w:t xml:space="preserve">   </w:t>
      </w:r>
    </w:p>
    <w:p w:rsidR="00034380" w:rsidRDefault="00034380" w:rsidP="00E4094D">
      <w:pPr>
        <w:spacing w:after="0" w:line="360" w:lineRule="auto"/>
        <w:ind w:left="360"/>
        <w:jc w:val="both"/>
        <w:rPr>
          <w:rFonts w:ascii="Times New Roman" w:eastAsia="Times New Roman" w:hAnsi="Times New Roman" w:cs="Times New Roman"/>
          <w:sz w:val="24"/>
          <w:szCs w:val="24"/>
        </w:rPr>
      </w:pPr>
    </w:p>
    <w:p w:rsidR="00FB7645" w:rsidRPr="008D091F" w:rsidRDefault="00FB7645" w:rsidP="00FB7645">
      <w:pPr>
        <w:spacing w:after="0" w:line="360" w:lineRule="auto"/>
        <w:ind w:left="360"/>
        <w:jc w:val="both"/>
        <w:rPr>
          <w:rFonts w:ascii="Times New Roman" w:eastAsia="Times New Roman" w:hAnsi="Times New Roman" w:cs="Times New Roman"/>
          <w:sz w:val="24"/>
          <w:szCs w:val="24"/>
        </w:rPr>
      </w:pPr>
      <w:r w:rsidRPr="008D091F">
        <w:rPr>
          <w:rFonts w:ascii="Times New Roman" w:eastAsia="Times New Roman" w:hAnsi="Times New Roman" w:cs="Times New Roman"/>
          <w:sz w:val="24"/>
          <w:szCs w:val="24"/>
        </w:rPr>
        <w:t xml:space="preserve">151.77.13.  </w:t>
      </w:r>
      <w:r w:rsidRPr="00CE58AC">
        <w:rPr>
          <w:rFonts w:ascii="Times New Roman" w:eastAsia="Times New Roman" w:hAnsi="Times New Roman" w:cs="Times New Roman"/>
          <w:b/>
          <w:iCs/>
          <w:sz w:val="24"/>
          <w:szCs w:val="24"/>
        </w:rPr>
        <w:t>Water pollution.</w:t>
      </w:r>
      <w:r w:rsidRPr="008D091F">
        <w:rPr>
          <w:rFonts w:ascii="Times New Roman" w:eastAsia="Times New Roman" w:hAnsi="Times New Roman" w:cs="Times New Roman"/>
          <w:sz w:val="24"/>
          <w:szCs w:val="24"/>
        </w:rPr>
        <w:t> Operators shall comply with all applicable state pollution control agency regulations and federal and Environmental Protection Agency regulations for the protection of water quality. No waste products or process residue, including untreated wash water, shall be deposited in any lake or natural drainage system, except that lakes or ponds wholly contained within the extraction site may be so utilized.</w:t>
      </w:r>
    </w:p>
    <w:p w:rsidR="00034380" w:rsidRPr="008D091F" w:rsidRDefault="00034380" w:rsidP="00FB7645">
      <w:pPr>
        <w:spacing w:after="0" w:line="360" w:lineRule="auto"/>
        <w:ind w:left="360"/>
        <w:jc w:val="both"/>
        <w:rPr>
          <w:rFonts w:ascii="Times New Roman" w:eastAsia="Times New Roman" w:hAnsi="Times New Roman" w:cs="Times New Roman"/>
          <w:sz w:val="24"/>
          <w:szCs w:val="24"/>
        </w:rPr>
      </w:pPr>
    </w:p>
    <w:p w:rsidR="00FB7645" w:rsidRPr="00BA33D6" w:rsidRDefault="00FB7645" w:rsidP="00E4094D">
      <w:pPr>
        <w:spacing w:after="0" w:line="360" w:lineRule="auto"/>
        <w:ind w:left="360"/>
        <w:jc w:val="both"/>
        <w:rPr>
          <w:rFonts w:ascii="Times New Roman" w:eastAsia="Times New Roman" w:hAnsi="Times New Roman" w:cs="Times New Roman"/>
          <w:sz w:val="24"/>
          <w:szCs w:val="24"/>
        </w:rPr>
      </w:pPr>
      <w:r w:rsidRPr="008D091F">
        <w:rPr>
          <w:rFonts w:ascii="Times New Roman" w:eastAsia="Times New Roman" w:hAnsi="Times New Roman" w:cs="Times New Roman"/>
          <w:sz w:val="24"/>
          <w:szCs w:val="24"/>
        </w:rPr>
        <w:t>151.77.131</w:t>
      </w:r>
      <w:r w:rsidR="00034380" w:rsidRPr="008D091F">
        <w:rPr>
          <w:rFonts w:ascii="Times New Roman" w:eastAsia="Times New Roman" w:hAnsi="Times New Roman" w:cs="Times New Roman"/>
          <w:sz w:val="24"/>
          <w:szCs w:val="24"/>
        </w:rPr>
        <w:t xml:space="preserve">.  </w:t>
      </w:r>
      <w:r w:rsidR="00034380" w:rsidRPr="00CE58AC">
        <w:rPr>
          <w:rFonts w:ascii="Times New Roman" w:eastAsia="Times New Roman" w:hAnsi="Times New Roman" w:cs="Times New Roman"/>
          <w:b/>
          <w:sz w:val="24"/>
          <w:szCs w:val="24"/>
        </w:rPr>
        <w:t>Topsoil preservation.</w:t>
      </w:r>
      <w:r w:rsidR="00034380" w:rsidRPr="008D091F">
        <w:rPr>
          <w:rFonts w:ascii="Times New Roman" w:eastAsia="Times New Roman" w:hAnsi="Times New Roman" w:cs="Times New Roman"/>
          <w:sz w:val="24"/>
          <w:szCs w:val="24"/>
        </w:rPr>
        <w:t xml:space="preserve">  All topsoil shall be retained at the site until complete rehabilitation of the site has taken place according to the rehabilitation plan.</w:t>
      </w:r>
    </w:p>
    <w:p w:rsidR="001F0680" w:rsidRDefault="001F0680" w:rsidP="001F0680">
      <w:pPr>
        <w:spacing w:after="0" w:line="360" w:lineRule="auto"/>
        <w:ind w:left="540"/>
        <w:jc w:val="both"/>
        <w:rPr>
          <w:rFonts w:ascii="Times New Roman" w:hAnsi="Times New Roman" w:cs="Times New Roman"/>
          <w:b/>
          <w:sz w:val="24"/>
        </w:rPr>
      </w:pPr>
    </w:p>
    <w:p w:rsidR="00821CFF" w:rsidRPr="00F955D2" w:rsidRDefault="00840276" w:rsidP="001F0680">
      <w:pPr>
        <w:spacing w:after="0" w:line="360" w:lineRule="auto"/>
        <w:jc w:val="both"/>
        <w:rPr>
          <w:rFonts w:ascii="Times New Roman" w:hAnsi="Times New Roman" w:cs="Times New Roman"/>
          <w:b/>
          <w:sz w:val="24"/>
        </w:rPr>
      </w:pPr>
      <w:r w:rsidRPr="00F955D2">
        <w:rPr>
          <w:rFonts w:ascii="Times New Roman" w:hAnsi="Times New Roman" w:cs="Times New Roman"/>
          <w:b/>
          <w:sz w:val="24"/>
        </w:rPr>
        <w:t>151.</w:t>
      </w:r>
      <w:r w:rsidR="00A92276" w:rsidRPr="00F955D2">
        <w:rPr>
          <w:rFonts w:ascii="Times New Roman" w:hAnsi="Times New Roman" w:cs="Times New Roman"/>
          <w:b/>
          <w:sz w:val="24"/>
        </w:rPr>
        <w:t>7</w:t>
      </w:r>
      <w:r w:rsidR="0031742D" w:rsidRPr="00F955D2">
        <w:rPr>
          <w:rFonts w:ascii="Times New Roman" w:hAnsi="Times New Roman" w:cs="Times New Roman"/>
          <w:b/>
          <w:sz w:val="24"/>
        </w:rPr>
        <w:t>8</w:t>
      </w:r>
      <w:r w:rsidRPr="00F955D2">
        <w:rPr>
          <w:rFonts w:ascii="Times New Roman" w:hAnsi="Times New Roman" w:cs="Times New Roman"/>
          <w:b/>
          <w:sz w:val="24"/>
        </w:rPr>
        <w:t xml:space="preserve">. </w:t>
      </w:r>
      <w:r w:rsidR="00821CFF" w:rsidRPr="00F955D2">
        <w:rPr>
          <w:rFonts w:ascii="Times New Roman" w:hAnsi="Times New Roman" w:cs="Times New Roman"/>
          <w:b/>
          <w:sz w:val="24"/>
        </w:rPr>
        <w:t>RECLAMATION.</w:t>
      </w:r>
    </w:p>
    <w:p w:rsidR="00F955D2" w:rsidRPr="00F955D2" w:rsidRDefault="00C43723" w:rsidP="00A61733">
      <w:pPr>
        <w:spacing w:after="0" w:line="360" w:lineRule="auto"/>
        <w:ind w:left="360" w:hanging="360"/>
        <w:jc w:val="both"/>
        <w:rPr>
          <w:rFonts w:ascii="Times New Roman" w:hAnsi="Times New Roman" w:cs="Times New Roman"/>
          <w:sz w:val="24"/>
        </w:rPr>
      </w:pPr>
      <w:r>
        <w:rPr>
          <w:rFonts w:ascii="Times New Roman" w:hAnsi="Times New Roman" w:cs="Times New Roman"/>
          <w:sz w:val="24"/>
        </w:rPr>
        <w:tab/>
      </w:r>
      <w:r w:rsidR="00B31F44" w:rsidRPr="00F955D2">
        <w:rPr>
          <w:rFonts w:ascii="Times New Roman" w:hAnsi="Times New Roman" w:cs="Times New Roman"/>
          <w:sz w:val="24"/>
        </w:rPr>
        <w:t>151.</w:t>
      </w:r>
      <w:r w:rsidR="00A92276" w:rsidRPr="00F955D2">
        <w:rPr>
          <w:rFonts w:ascii="Times New Roman" w:hAnsi="Times New Roman" w:cs="Times New Roman"/>
          <w:sz w:val="24"/>
        </w:rPr>
        <w:t>7</w:t>
      </w:r>
      <w:r w:rsidR="0031742D" w:rsidRPr="00F955D2">
        <w:rPr>
          <w:rFonts w:ascii="Times New Roman" w:hAnsi="Times New Roman" w:cs="Times New Roman"/>
          <w:sz w:val="24"/>
        </w:rPr>
        <w:t>8</w:t>
      </w:r>
      <w:r w:rsidR="00B31F44" w:rsidRPr="001F0680">
        <w:rPr>
          <w:rFonts w:ascii="Times New Roman" w:hAnsi="Times New Roman" w:cs="Times New Roman"/>
          <w:sz w:val="24"/>
        </w:rPr>
        <w:t>.</w:t>
      </w:r>
      <w:r w:rsidR="00B31F44" w:rsidRPr="00F955D2">
        <w:rPr>
          <w:rFonts w:ascii="Times New Roman" w:hAnsi="Times New Roman" w:cs="Times New Roman"/>
          <w:sz w:val="24"/>
        </w:rPr>
        <w:t>01.</w:t>
      </w:r>
      <w:r w:rsidR="00840276" w:rsidRPr="00F955D2">
        <w:rPr>
          <w:rFonts w:ascii="Times New Roman" w:hAnsi="Times New Roman" w:cs="Times New Roman"/>
          <w:sz w:val="24"/>
        </w:rPr>
        <w:t xml:space="preserve"> </w:t>
      </w:r>
      <w:r w:rsidR="00D30F4F" w:rsidRPr="00F955D2">
        <w:rPr>
          <w:rFonts w:ascii="Times New Roman" w:hAnsi="Times New Roman" w:cs="Times New Roman"/>
          <w:sz w:val="24"/>
        </w:rPr>
        <w:t xml:space="preserve">All mining sites shall be reclaimed immediately after mining operations cease.  Reclamation shall be complete within one (1) year.  The following standards shall apply:  </w:t>
      </w:r>
    </w:p>
    <w:p w:rsidR="00736577" w:rsidRPr="008D091F" w:rsidRDefault="00E90E79" w:rsidP="003F1123">
      <w:pPr>
        <w:spacing w:after="0" w:line="360" w:lineRule="auto"/>
        <w:ind w:left="1080" w:hanging="360"/>
        <w:jc w:val="both"/>
        <w:rPr>
          <w:rFonts w:ascii="Times New Roman" w:hAnsi="Times New Roman" w:cs="Times New Roman"/>
          <w:sz w:val="24"/>
        </w:rPr>
      </w:pPr>
      <w:r w:rsidRPr="00F955D2">
        <w:rPr>
          <w:rFonts w:ascii="Times New Roman" w:hAnsi="Times New Roman" w:cs="Times New Roman"/>
          <w:sz w:val="24"/>
        </w:rPr>
        <w:t>1)</w:t>
      </w:r>
      <w:r w:rsidRPr="00F955D2">
        <w:rPr>
          <w:rFonts w:ascii="Times New Roman" w:hAnsi="Times New Roman" w:cs="Times New Roman"/>
          <w:sz w:val="24"/>
        </w:rPr>
        <w:tab/>
      </w:r>
      <w:r w:rsidR="00736577" w:rsidRPr="00F955D2">
        <w:rPr>
          <w:rFonts w:ascii="Times New Roman" w:hAnsi="Times New Roman" w:cs="Times New Roman"/>
          <w:sz w:val="24"/>
        </w:rPr>
        <w:t xml:space="preserve">The peaks and depressions shall be graded and backfilled to a surface which will result in a gentle rolling topography in substantial conformity </w:t>
      </w:r>
      <w:r w:rsidR="00736577" w:rsidRPr="00AD7EE1">
        <w:rPr>
          <w:rFonts w:ascii="Times New Roman" w:hAnsi="Times New Roman" w:cs="Times New Roman"/>
          <w:sz w:val="24"/>
        </w:rPr>
        <w:t>to t</w:t>
      </w:r>
      <w:r w:rsidR="00736577" w:rsidRPr="00F955D2">
        <w:rPr>
          <w:rFonts w:ascii="Times New Roman" w:hAnsi="Times New Roman" w:cs="Times New Roman"/>
          <w:sz w:val="24"/>
        </w:rPr>
        <w:t>he land area immediately surrounding</w:t>
      </w:r>
      <w:r w:rsidR="008D091F">
        <w:rPr>
          <w:rFonts w:ascii="Times New Roman" w:hAnsi="Times New Roman" w:cs="Times New Roman"/>
          <w:sz w:val="24"/>
        </w:rPr>
        <w:t xml:space="preserve">.  </w:t>
      </w:r>
      <w:r w:rsidR="003F1123" w:rsidRPr="003F1123">
        <w:rPr>
          <w:rFonts w:ascii="Times New Roman" w:hAnsi="Times New Roman"/>
          <w:bCs/>
          <w:sz w:val="24"/>
          <w:szCs w:val="24"/>
        </w:rPr>
        <w:t>All interior slopes shall be graded to a maximum of 4:1.</w:t>
      </w:r>
    </w:p>
    <w:p w:rsidR="00E90E79" w:rsidRPr="00F955D2" w:rsidRDefault="00736577" w:rsidP="001F0680">
      <w:pPr>
        <w:spacing w:after="0" w:line="360" w:lineRule="auto"/>
        <w:ind w:left="1080" w:hanging="360"/>
        <w:jc w:val="both"/>
        <w:rPr>
          <w:rFonts w:ascii="Times New Roman" w:hAnsi="Times New Roman" w:cs="Times New Roman"/>
          <w:sz w:val="24"/>
        </w:rPr>
      </w:pPr>
      <w:r w:rsidRPr="00F955D2">
        <w:rPr>
          <w:rFonts w:ascii="Times New Roman" w:hAnsi="Times New Roman" w:cs="Times New Roman"/>
          <w:sz w:val="24"/>
        </w:rPr>
        <w:t>2) The slope to adjacent properties shall be four foot horizontal to one foot vertical (</w:t>
      </w:r>
      <w:r w:rsidR="00E90E79" w:rsidRPr="00F955D2">
        <w:rPr>
          <w:rFonts w:ascii="Times New Roman" w:hAnsi="Times New Roman" w:cs="Times New Roman"/>
          <w:sz w:val="24"/>
        </w:rPr>
        <w:t>4/1</w:t>
      </w:r>
      <w:r w:rsidRPr="00F955D2">
        <w:rPr>
          <w:rFonts w:ascii="Times New Roman" w:hAnsi="Times New Roman" w:cs="Times New Roman"/>
          <w:sz w:val="24"/>
        </w:rPr>
        <w:t xml:space="preserve">) </w:t>
      </w:r>
      <w:r w:rsidR="00E90E79" w:rsidRPr="00F955D2">
        <w:rPr>
          <w:rFonts w:ascii="Times New Roman" w:hAnsi="Times New Roman" w:cs="Times New Roman"/>
          <w:sz w:val="24"/>
        </w:rPr>
        <w:t>of mined areas;</w:t>
      </w:r>
    </w:p>
    <w:p w:rsidR="00E90E79" w:rsidRPr="00F955D2" w:rsidRDefault="00736577" w:rsidP="001F0680">
      <w:pPr>
        <w:spacing w:after="0" w:line="360" w:lineRule="auto"/>
        <w:ind w:left="1080" w:hanging="360"/>
        <w:jc w:val="both"/>
        <w:rPr>
          <w:rFonts w:ascii="Times New Roman" w:hAnsi="Times New Roman" w:cs="Times New Roman"/>
          <w:sz w:val="24"/>
        </w:rPr>
      </w:pPr>
      <w:r w:rsidRPr="00F955D2">
        <w:rPr>
          <w:rFonts w:ascii="Times New Roman" w:hAnsi="Times New Roman" w:cs="Times New Roman"/>
          <w:sz w:val="24"/>
        </w:rPr>
        <w:t>3</w:t>
      </w:r>
      <w:r w:rsidR="00875A45">
        <w:rPr>
          <w:rFonts w:ascii="Times New Roman" w:hAnsi="Times New Roman" w:cs="Times New Roman"/>
          <w:sz w:val="24"/>
        </w:rPr>
        <w:t>)</w:t>
      </w:r>
      <w:r w:rsidR="00E90E79" w:rsidRPr="00F955D2">
        <w:rPr>
          <w:rFonts w:ascii="Times New Roman" w:hAnsi="Times New Roman" w:cs="Times New Roman"/>
          <w:sz w:val="24"/>
        </w:rPr>
        <w:tab/>
      </w:r>
      <w:r w:rsidRPr="00F955D2">
        <w:rPr>
          <w:rFonts w:ascii="Times New Roman" w:hAnsi="Times New Roman" w:cs="Times New Roman"/>
          <w:sz w:val="24"/>
        </w:rPr>
        <w:t xml:space="preserve">Reclaimed areas shall be surfaced with </w:t>
      </w:r>
      <w:r w:rsidR="009032C8" w:rsidRPr="00F955D2">
        <w:rPr>
          <w:rFonts w:ascii="Times New Roman" w:hAnsi="Times New Roman" w:cs="Times New Roman"/>
          <w:sz w:val="24"/>
        </w:rPr>
        <w:t xml:space="preserve">six (6) inches of </w:t>
      </w:r>
      <w:r w:rsidRPr="00F955D2">
        <w:rPr>
          <w:rFonts w:ascii="Times New Roman" w:hAnsi="Times New Roman" w:cs="Times New Roman"/>
          <w:sz w:val="24"/>
        </w:rPr>
        <w:t>soil of a quality at least equal to the topsoil of the land areas immediately surrounding</w:t>
      </w:r>
      <w:r w:rsidR="00E90E79" w:rsidRPr="00F955D2">
        <w:rPr>
          <w:rFonts w:ascii="Times New Roman" w:hAnsi="Times New Roman" w:cs="Times New Roman"/>
          <w:sz w:val="24"/>
        </w:rPr>
        <w:t>; and</w:t>
      </w:r>
    </w:p>
    <w:p w:rsidR="00821CFF" w:rsidRDefault="00875A45" w:rsidP="004F7BC9">
      <w:pPr>
        <w:spacing w:after="0" w:line="360" w:lineRule="auto"/>
        <w:ind w:left="1080" w:hanging="360"/>
        <w:jc w:val="both"/>
        <w:rPr>
          <w:rFonts w:ascii="Times New Roman" w:hAnsi="Times New Roman" w:cs="Times New Roman"/>
          <w:sz w:val="24"/>
        </w:rPr>
      </w:pPr>
      <w:r>
        <w:rPr>
          <w:rFonts w:ascii="Times New Roman" w:hAnsi="Times New Roman" w:cs="Times New Roman"/>
          <w:sz w:val="24"/>
        </w:rPr>
        <w:t>4</w:t>
      </w:r>
      <w:r w:rsidR="00E90E79" w:rsidRPr="00F955D2">
        <w:rPr>
          <w:rFonts w:ascii="Times New Roman" w:hAnsi="Times New Roman" w:cs="Times New Roman"/>
          <w:sz w:val="24"/>
        </w:rPr>
        <w:t>)</w:t>
      </w:r>
      <w:r w:rsidR="00E90E79" w:rsidRPr="00F955D2">
        <w:rPr>
          <w:rFonts w:ascii="Times New Roman" w:hAnsi="Times New Roman" w:cs="Times New Roman"/>
          <w:sz w:val="24"/>
        </w:rPr>
        <w:tab/>
      </w:r>
      <w:r w:rsidR="009032C8" w:rsidRPr="00F955D2">
        <w:rPr>
          <w:rFonts w:ascii="Times New Roman" w:hAnsi="Times New Roman" w:cs="Times New Roman"/>
          <w:sz w:val="24"/>
        </w:rPr>
        <w:t>The topsoil shall be seeded, sodded or planted with legumes and grasses.  Trees and shrubs m</w:t>
      </w:r>
      <w:r w:rsidR="00E26C01" w:rsidRPr="00F955D2">
        <w:rPr>
          <w:rFonts w:ascii="Times New Roman" w:hAnsi="Times New Roman" w:cs="Times New Roman"/>
          <w:sz w:val="24"/>
        </w:rPr>
        <w:t>ay</w:t>
      </w:r>
      <w:r w:rsidR="009032C8" w:rsidRPr="00F955D2">
        <w:rPr>
          <w:rFonts w:ascii="Times New Roman" w:hAnsi="Times New Roman" w:cs="Times New Roman"/>
          <w:sz w:val="24"/>
        </w:rPr>
        <w:t xml:space="preserve"> also be planted, but not as a substitute to grasses and legumes.  </w:t>
      </w:r>
      <w:r w:rsidR="00E26C01" w:rsidRPr="00F955D2">
        <w:rPr>
          <w:rFonts w:ascii="Times New Roman" w:hAnsi="Times New Roman" w:cs="Times New Roman"/>
          <w:sz w:val="24"/>
        </w:rPr>
        <w:t xml:space="preserve">Erosion control measures must be implemented until ground cover is established. </w:t>
      </w:r>
    </w:p>
    <w:p w:rsidR="003D703F" w:rsidRDefault="003D703F" w:rsidP="004F7BC9">
      <w:pPr>
        <w:spacing w:after="0" w:line="360" w:lineRule="auto"/>
        <w:ind w:left="1080" w:hanging="360"/>
        <w:jc w:val="both"/>
        <w:rPr>
          <w:rFonts w:ascii="Times New Roman" w:hAnsi="Times New Roman" w:cs="Times New Roman"/>
          <w:sz w:val="24"/>
        </w:rPr>
      </w:pPr>
    </w:p>
    <w:p w:rsidR="000D53E1" w:rsidRPr="000D53E1" w:rsidRDefault="000D53E1" w:rsidP="000D53E1">
      <w:pPr>
        <w:spacing w:line="360" w:lineRule="auto"/>
        <w:ind w:left="450"/>
        <w:jc w:val="both"/>
        <w:rPr>
          <w:rFonts w:ascii="Times New Roman" w:hAnsi="Times New Roman"/>
          <w:sz w:val="24"/>
          <w:szCs w:val="24"/>
        </w:rPr>
      </w:pPr>
      <w:r w:rsidRPr="000D53E1">
        <w:rPr>
          <w:rFonts w:ascii="Times New Roman" w:hAnsi="Times New Roman"/>
          <w:sz w:val="24"/>
          <w:szCs w:val="24"/>
        </w:rPr>
        <w:lastRenderedPageBreak/>
        <w:t xml:space="preserve">151.78.0011.  </w:t>
      </w:r>
      <w:r w:rsidRPr="000D53E1">
        <w:rPr>
          <w:rFonts w:ascii="Times New Roman" w:hAnsi="Times New Roman"/>
          <w:b/>
          <w:bCs/>
          <w:sz w:val="24"/>
          <w:szCs w:val="24"/>
        </w:rPr>
        <w:t>Standards for filling and compaction.</w:t>
      </w:r>
      <w:r w:rsidRPr="000D53E1">
        <w:rPr>
          <w:rFonts w:ascii="Times New Roman" w:hAnsi="Times New Roman"/>
          <w:sz w:val="24"/>
          <w:szCs w:val="24"/>
        </w:rPr>
        <w:t> Prior to reclamation, the operator shall provide to the city engineer the location, area, and depth of the land before and after the anticipated activity. Such activity and the materials used shall be subject to the following:</w:t>
      </w:r>
    </w:p>
    <w:p w:rsidR="000D53E1" w:rsidRPr="000D53E1" w:rsidRDefault="000D53E1" w:rsidP="000D53E1">
      <w:pPr>
        <w:spacing w:after="0" w:line="360" w:lineRule="auto"/>
        <w:ind w:left="450"/>
        <w:jc w:val="both"/>
        <w:rPr>
          <w:rFonts w:ascii="Times New Roman" w:hAnsi="Times New Roman"/>
          <w:sz w:val="24"/>
          <w:szCs w:val="24"/>
        </w:rPr>
      </w:pPr>
      <w:r>
        <w:rPr>
          <w:rFonts w:ascii="Times New Roman" w:hAnsi="Times New Roman"/>
          <w:sz w:val="24"/>
          <w:szCs w:val="24"/>
        </w:rPr>
        <w:t xml:space="preserve">151.78.0012.  </w:t>
      </w:r>
      <w:r w:rsidRPr="000D53E1">
        <w:rPr>
          <w:rFonts w:ascii="Times New Roman" w:hAnsi="Times New Roman"/>
          <w:sz w:val="24"/>
          <w:szCs w:val="24"/>
        </w:rPr>
        <w:t>Prior to such activity, the operator shall submit an engineering analysis of the proposed fill and compaction method to the city engineer.</w:t>
      </w:r>
      <w:r>
        <w:rPr>
          <w:rFonts w:ascii="Times New Roman" w:hAnsi="Times New Roman"/>
          <w:sz w:val="24"/>
          <w:szCs w:val="24"/>
        </w:rPr>
        <w:t xml:space="preserve">  </w:t>
      </w:r>
      <w:r w:rsidRPr="000D53E1">
        <w:rPr>
          <w:rFonts w:ascii="Times New Roman" w:hAnsi="Times New Roman"/>
          <w:sz w:val="24"/>
          <w:szCs w:val="24"/>
        </w:rPr>
        <w:t xml:space="preserve">Side slopes of the excavation shall </w:t>
      </w:r>
      <w:bookmarkStart w:id="0" w:name="_GoBack"/>
      <w:bookmarkEnd w:id="0"/>
      <w:r w:rsidRPr="000D53E1">
        <w:rPr>
          <w:rFonts w:ascii="Times New Roman" w:hAnsi="Times New Roman"/>
          <w:sz w:val="24"/>
          <w:szCs w:val="24"/>
        </w:rPr>
        <w:t xml:space="preserve">be graded to a maximum 1:1 slope prior to the placement of fill and achieve a maximum final slope of 4:1 after filling operations are complete. </w:t>
      </w:r>
    </w:p>
    <w:p w:rsidR="003D703F" w:rsidRDefault="003D703F" w:rsidP="003D703F">
      <w:pPr>
        <w:spacing w:after="0" w:line="360" w:lineRule="auto"/>
        <w:jc w:val="both"/>
        <w:rPr>
          <w:rFonts w:ascii="Times New Roman" w:hAnsi="Times New Roman" w:cs="Times New Roman"/>
          <w:sz w:val="24"/>
          <w:u w:val="single"/>
        </w:rPr>
      </w:pPr>
    </w:p>
    <w:p w:rsidR="003D703F" w:rsidRPr="00CE58AC" w:rsidRDefault="004B7657" w:rsidP="00CE58AC">
      <w:pPr>
        <w:spacing w:after="0" w:line="360" w:lineRule="auto"/>
        <w:ind w:left="450" w:hanging="450"/>
        <w:jc w:val="both"/>
        <w:rPr>
          <w:rFonts w:ascii="Times New Roman" w:hAnsi="Times New Roman" w:cs="Times New Roman"/>
          <w:sz w:val="24"/>
        </w:rPr>
      </w:pPr>
      <w:r w:rsidRPr="001408F2">
        <w:rPr>
          <w:rFonts w:ascii="Times New Roman" w:hAnsi="Times New Roman" w:cs="Times New Roman"/>
          <w:sz w:val="24"/>
        </w:rPr>
        <w:t xml:space="preserve">      </w:t>
      </w:r>
      <w:r w:rsidR="0076107A" w:rsidRPr="001408F2">
        <w:rPr>
          <w:rFonts w:ascii="Times New Roman" w:hAnsi="Times New Roman" w:cs="Times New Roman"/>
          <w:sz w:val="24"/>
        </w:rPr>
        <w:t xml:space="preserve"> </w:t>
      </w:r>
      <w:r w:rsidR="00C3003C" w:rsidRPr="001408F2">
        <w:rPr>
          <w:rFonts w:ascii="Times New Roman" w:hAnsi="Times New Roman" w:cs="Times New Roman"/>
          <w:sz w:val="24"/>
        </w:rPr>
        <w:t xml:space="preserve">151.78.0013.  </w:t>
      </w:r>
      <w:r w:rsidR="003D703F" w:rsidRPr="00CE58AC">
        <w:rPr>
          <w:rFonts w:ascii="Times New Roman" w:hAnsi="Times New Roman" w:cs="Times New Roman"/>
          <w:sz w:val="24"/>
        </w:rPr>
        <w:t>Unless otherwise approved by the city council, materials including, but not limited to, organic soils and debris (topsoil, peat, muskeg, muck, stumps, roots, logs, brush, etc.), demolition debris (broken concrete or bituminous fragments, brick, lumber, metal, etc.) and any other solid or hazardous wastes shall not be used as fill i</w:t>
      </w:r>
      <w:r w:rsidR="00405F7B" w:rsidRPr="001408F2">
        <w:rPr>
          <w:rFonts w:ascii="Times New Roman" w:hAnsi="Times New Roman" w:cs="Times New Roman"/>
          <w:sz w:val="24"/>
        </w:rPr>
        <w:t>n reclamation</w:t>
      </w:r>
      <w:r w:rsidR="003D703F" w:rsidRPr="00CE58AC">
        <w:rPr>
          <w:rFonts w:ascii="Times New Roman" w:hAnsi="Times New Roman" w:cs="Times New Roman"/>
          <w:sz w:val="24"/>
        </w:rPr>
        <w:t>.</w:t>
      </w:r>
    </w:p>
    <w:p w:rsidR="00427519" w:rsidRPr="00CE58AC" w:rsidRDefault="00427519" w:rsidP="00CE58AC">
      <w:pPr>
        <w:pStyle w:val="ListParagraph"/>
        <w:spacing w:after="0" w:line="360" w:lineRule="auto"/>
        <w:ind w:left="2264"/>
        <w:jc w:val="both"/>
        <w:rPr>
          <w:rFonts w:ascii="Times New Roman" w:hAnsi="Times New Roman" w:cs="Times New Roman"/>
          <w:sz w:val="24"/>
        </w:rPr>
      </w:pPr>
    </w:p>
    <w:p w:rsidR="003D703F" w:rsidRPr="001408F2" w:rsidRDefault="00730A6D" w:rsidP="001408F2">
      <w:pPr>
        <w:spacing w:after="0" w:line="360" w:lineRule="auto"/>
        <w:ind w:left="450"/>
        <w:jc w:val="both"/>
        <w:rPr>
          <w:rFonts w:ascii="Times New Roman" w:hAnsi="Times New Roman" w:cs="Times New Roman"/>
          <w:sz w:val="24"/>
        </w:rPr>
      </w:pPr>
      <w:r w:rsidRPr="001408F2">
        <w:rPr>
          <w:rFonts w:ascii="Times New Roman" w:hAnsi="Times New Roman" w:cs="Times New Roman"/>
          <w:sz w:val="24"/>
        </w:rPr>
        <w:t>151.78.0014</w:t>
      </w:r>
      <w:r w:rsidR="003D703F" w:rsidRPr="001408F2">
        <w:rPr>
          <w:rFonts w:ascii="Times New Roman" w:hAnsi="Times New Roman" w:cs="Times New Roman"/>
          <w:sz w:val="24"/>
        </w:rPr>
        <w:t>.  Imported materials used as fill i</w:t>
      </w:r>
      <w:r w:rsidR="00405F7B" w:rsidRPr="001408F2">
        <w:rPr>
          <w:rFonts w:ascii="Times New Roman" w:hAnsi="Times New Roman" w:cs="Times New Roman"/>
          <w:sz w:val="24"/>
        </w:rPr>
        <w:t>n reclamation</w:t>
      </w:r>
      <w:r w:rsidR="003D703F" w:rsidRPr="001408F2">
        <w:rPr>
          <w:rFonts w:ascii="Times New Roman" w:hAnsi="Times New Roman" w:cs="Times New Roman"/>
          <w:sz w:val="24"/>
        </w:rPr>
        <w:t xml:space="preserve"> shall consist of mineral soils which typically demonstrate a minimum soil bearing capacity of 1,500 </w:t>
      </w:r>
      <w:proofErr w:type="spellStart"/>
      <w:r w:rsidR="003D703F" w:rsidRPr="001408F2">
        <w:rPr>
          <w:rFonts w:ascii="Times New Roman" w:hAnsi="Times New Roman" w:cs="Times New Roman"/>
          <w:sz w:val="24"/>
        </w:rPr>
        <w:t>psf</w:t>
      </w:r>
      <w:proofErr w:type="spellEnd"/>
      <w:r w:rsidR="003D703F" w:rsidRPr="001408F2">
        <w:rPr>
          <w:rFonts w:ascii="Times New Roman" w:hAnsi="Times New Roman" w:cs="Times New Roman"/>
          <w:sz w:val="24"/>
        </w:rPr>
        <w:t xml:space="preserve"> and are suitable for building foundations.</w:t>
      </w:r>
    </w:p>
    <w:p w:rsidR="003D703F" w:rsidRPr="001408F2" w:rsidRDefault="003D703F" w:rsidP="003D703F">
      <w:pPr>
        <w:spacing w:after="0" w:line="360" w:lineRule="auto"/>
        <w:jc w:val="both"/>
        <w:rPr>
          <w:rFonts w:ascii="Times New Roman" w:hAnsi="Times New Roman" w:cs="Times New Roman"/>
          <w:sz w:val="24"/>
        </w:rPr>
      </w:pPr>
    </w:p>
    <w:p w:rsidR="003D703F" w:rsidRPr="001408F2" w:rsidRDefault="00730A6D" w:rsidP="00CE58AC">
      <w:pPr>
        <w:spacing w:after="0" w:line="360" w:lineRule="auto"/>
        <w:ind w:left="450"/>
        <w:jc w:val="both"/>
        <w:rPr>
          <w:rFonts w:ascii="Times New Roman" w:hAnsi="Times New Roman" w:cs="Times New Roman"/>
          <w:b/>
          <w:strike/>
          <w:sz w:val="24"/>
        </w:rPr>
      </w:pPr>
      <w:r w:rsidRPr="001408F2">
        <w:rPr>
          <w:rFonts w:ascii="Times New Roman" w:hAnsi="Times New Roman" w:cs="Times New Roman"/>
          <w:sz w:val="24"/>
        </w:rPr>
        <w:t>151.78.0015</w:t>
      </w:r>
      <w:r w:rsidR="003D703F" w:rsidRPr="001408F2">
        <w:rPr>
          <w:rFonts w:ascii="Times New Roman" w:hAnsi="Times New Roman" w:cs="Times New Roman"/>
          <w:sz w:val="24"/>
        </w:rPr>
        <w:t xml:space="preserve">.  The top ten feet of all fill areas shall be compacted by mechanical equipment as the fill is placed, unless otherwise approved by the council, to a minimum of 95 percent of maximum density for a </w:t>
      </w:r>
      <w:proofErr w:type="gramStart"/>
      <w:r w:rsidR="003D703F" w:rsidRPr="001408F2">
        <w:rPr>
          <w:rFonts w:ascii="Times New Roman" w:hAnsi="Times New Roman" w:cs="Times New Roman"/>
          <w:sz w:val="24"/>
        </w:rPr>
        <w:t>particular soil</w:t>
      </w:r>
      <w:proofErr w:type="gramEnd"/>
      <w:r w:rsidR="003D703F" w:rsidRPr="001408F2">
        <w:rPr>
          <w:rFonts w:ascii="Times New Roman" w:hAnsi="Times New Roman" w:cs="Times New Roman"/>
          <w:sz w:val="24"/>
        </w:rPr>
        <w:t xml:space="preserve"> as determined by the Standard Proctor method.</w:t>
      </w:r>
    </w:p>
    <w:p w:rsidR="00F955D2" w:rsidRDefault="00F955D2" w:rsidP="004F7BC9">
      <w:pPr>
        <w:spacing w:after="0" w:line="360" w:lineRule="auto"/>
        <w:ind w:firstLine="720"/>
        <w:jc w:val="both"/>
        <w:rPr>
          <w:rFonts w:ascii="Times New Roman" w:hAnsi="Times New Roman" w:cs="Times New Roman"/>
          <w:b/>
          <w:sz w:val="24"/>
          <w:u w:val="double"/>
        </w:rPr>
      </w:pPr>
    </w:p>
    <w:p w:rsidR="00C228F3" w:rsidRPr="00F955D2" w:rsidRDefault="00C228F3" w:rsidP="004F7BC9">
      <w:pPr>
        <w:spacing w:after="0" w:line="360" w:lineRule="auto"/>
        <w:jc w:val="both"/>
        <w:rPr>
          <w:rFonts w:ascii="Times New Roman" w:hAnsi="Times New Roman" w:cs="Times New Roman"/>
          <w:b/>
          <w:sz w:val="24"/>
        </w:rPr>
      </w:pPr>
      <w:r w:rsidRPr="00F955D2">
        <w:rPr>
          <w:rFonts w:ascii="Times New Roman" w:hAnsi="Times New Roman" w:cs="Times New Roman"/>
          <w:b/>
          <w:sz w:val="24"/>
        </w:rPr>
        <w:t>151.79.00 PERMIT RENEWAL</w:t>
      </w:r>
    </w:p>
    <w:p w:rsidR="00B21B9A" w:rsidRPr="00F955D2" w:rsidRDefault="00B21B9A" w:rsidP="004F7BC9">
      <w:pPr>
        <w:spacing w:after="0" w:line="360" w:lineRule="auto"/>
        <w:ind w:firstLine="360"/>
        <w:jc w:val="both"/>
        <w:rPr>
          <w:rFonts w:ascii="Times New Roman" w:hAnsi="Times New Roman" w:cs="Times New Roman"/>
          <w:sz w:val="24"/>
        </w:rPr>
      </w:pPr>
      <w:r w:rsidRPr="00F955D2">
        <w:rPr>
          <w:rFonts w:ascii="Times New Roman" w:hAnsi="Times New Roman" w:cs="Times New Roman"/>
          <w:sz w:val="24"/>
        </w:rPr>
        <w:t xml:space="preserve">Operations in compliance with the Interim Use Permit may renew the permit on an annual basis.  Renewal applications must be submitted to the City on or before </w:t>
      </w:r>
      <w:r w:rsidR="00F955D2" w:rsidRPr="00F955D2">
        <w:rPr>
          <w:rFonts w:ascii="Times New Roman" w:hAnsi="Times New Roman" w:cs="Times New Roman"/>
          <w:sz w:val="24"/>
        </w:rPr>
        <w:t>February</w:t>
      </w:r>
      <w:r w:rsidRPr="00F955D2">
        <w:rPr>
          <w:rFonts w:ascii="Times New Roman" w:hAnsi="Times New Roman" w:cs="Times New Roman"/>
          <w:sz w:val="24"/>
        </w:rPr>
        <w:t xml:space="preserve"> 1 of each year.</w:t>
      </w:r>
    </w:p>
    <w:p w:rsidR="004F7BC9" w:rsidRDefault="004F7BC9" w:rsidP="004F7BC9">
      <w:pPr>
        <w:spacing w:after="0" w:line="360" w:lineRule="auto"/>
        <w:jc w:val="both"/>
        <w:rPr>
          <w:rFonts w:ascii="Times New Roman" w:hAnsi="Times New Roman" w:cs="Times New Roman"/>
          <w:b/>
          <w:sz w:val="24"/>
        </w:rPr>
      </w:pPr>
    </w:p>
    <w:p w:rsidR="00B21B9A" w:rsidRPr="00F955D2" w:rsidRDefault="00B21B9A" w:rsidP="004F7BC9">
      <w:pPr>
        <w:spacing w:after="0" w:line="360" w:lineRule="auto"/>
        <w:jc w:val="both"/>
        <w:rPr>
          <w:rFonts w:ascii="Times New Roman" w:hAnsi="Times New Roman" w:cs="Times New Roman"/>
          <w:sz w:val="24"/>
        </w:rPr>
      </w:pPr>
      <w:r w:rsidRPr="00F955D2">
        <w:rPr>
          <w:rFonts w:ascii="Times New Roman" w:hAnsi="Times New Roman" w:cs="Times New Roman"/>
          <w:b/>
          <w:sz w:val="24"/>
        </w:rPr>
        <w:t>151.80.00 TERMINATION OF PERMIT.</w:t>
      </w:r>
    </w:p>
    <w:p w:rsidR="00E4094D" w:rsidRDefault="004F7BC9" w:rsidP="004F7BC9">
      <w:pPr>
        <w:spacing w:after="0" w:line="360" w:lineRule="auto"/>
        <w:ind w:left="360"/>
        <w:jc w:val="both"/>
        <w:rPr>
          <w:rFonts w:ascii="Times New Roman" w:hAnsi="Times New Roman" w:cs="Times New Roman"/>
          <w:sz w:val="24"/>
        </w:rPr>
      </w:pPr>
      <w:r>
        <w:rPr>
          <w:rFonts w:ascii="Times New Roman" w:hAnsi="Times New Roman" w:cs="Times New Roman"/>
          <w:sz w:val="24"/>
        </w:rPr>
        <w:t>151.80.01.</w:t>
      </w:r>
      <w:r w:rsidR="00B21B9A" w:rsidRPr="00F955D2">
        <w:rPr>
          <w:rFonts w:ascii="Times New Roman" w:hAnsi="Times New Roman" w:cs="Times New Roman"/>
          <w:sz w:val="24"/>
        </w:rPr>
        <w:t xml:space="preserve">  </w:t>
      </w:r>
      <w:r w:rsidR="00B21B9A" w:rsidRPr="00F955D2">
        <w:rPr>
          <w:rFonts w:ascii="Times New Roman" w:hAnsi="Times New Roman" w:cs="Times New Roman"/>
          <w:b/>
          <w:sz w:val="24"/>
        </w:rPr>
        <w:t>Violations</w:t>
      </w:r>
      <w:r w:rsidR="00B21B9A" w:rsidRPr="00F955D2">
        <w:rPr>
          <w:rFonts w:ascii="Times New Roman" w:hAnsi="Times New Roman" w:cs="Times New Roman"/>
          <w:sz w:val="24"/>
        </w:rPr>
        <w:t xml:space="preserve">.  The Council may terminate </w:t>
      </w:r>
      <w:r w:rsidR="00C95680" w:rsidRPr="00F955D2">
        <w:rPr>
          <w:rFonts w:ascii="Times New Roman" w:hAnsi="Times New Roman" w:cs="Times New Roman"/>
          <w:sz w:val="24"/>
        </w:rPr>
        <w:t>an Interim Use Permit for violation of this Ordinance, or a condition of this permit, or for violation of other applicable laws.</w:t>
      </w:r>
    </w:p>
    <w:p w:rsidR="00DD430D" w:rsidRDefault="00DD430D" w:rsidP="004F7BC9">
      <w:pPr>
        <w:spacing w:after="0" w:line="360" w:lineRule="auto"/>
        <w:ind w:left="360"/>
        <w:jc w:val="both"/>
        <w:rPr>
          <w:rFonts w:ascii="Times New Roman" w:hAnsi="Times New Roman" w:cs="Times New Roman"/>
          <w:sz w:val="24"/>
        </w:rPr>
      </w:pPr>
    </w:p>
    <w:p w:rsidR="00C95680" w:rsidRDefault="004F7BC9" w:rsidP="004F7BC9">
      <w:pPr>
        <w:spacing w:after="0" w:line="360" w:lineRule="auto"/>
        <w:ind w:left="360"/>
        <w:jc w:val="both"/>
        <w:rPr>
          <w:rFonts w:ascii="Times New Roman" w:hAnsi="Times New Roman" w:cs="Times New Roman"/>
          <w:sz w:val="24"/>
        </w:rPr>
      </w:pPr>
      <w:r>
        <w:rPr>
          <w:rFonts w:ascii="Times New Roman" w:hAnsi="Times New Roman" w:cs="Times New Roman"/>
          <w:sz w:val="24"/>
        </w:rPr>
        <w:lastRenderedPageBreak/>
        <w:t>151.80.02.</w:t>
      </w:r>
      <w:r w:rsidR="00C95680" w:rsidRPr="00F955D2">
        <w:rPr>
          <w:rFonts w:ascii="Times New Roman" w:hAnsi="Times New Roman" w:cs="Times New Roman"/>
          <w:sz w:val="24"/>
        </w:rPr>
        <w:t xml:space="preserve">  </w:t>
      </w:r>
      <w:r w:rsidR="00C95680" w:rsidRPr="00F955D2">
        <w:rPr>
          <w:rFonts w:ascii="Times New Roman" w:hAnsi="Times New Roman" w:cs="Times New Roman"/>
          <w:b/>
          <w:sz w:val="24"/>
        </w:rPr>
        <w:t>Notice to Terminate</w:t>
      </w:r>
      <w:r w:rsidR="00C95680" w:rsidRPr="00F955D2">
        <w:rPr>
          <w:rFonts w:ascii="Times New Roman" w:hAnsi="Times New Roman" w:cs="Times New Roman"/>
          <w:sz w:val="24"/>
        </w:rPr>
        <w:t xml:space="preserve">. To terminate a permit, the Council shall give notice of the violation or other cause for termination along with an order that the condition be remedied. If </w:t>
      </w:r>
      <w:r w:rsidR="00C95680" w:rsidRPr="00AD7EE1">
        <w:rPr>
          <w:rFonts w:ascii="Times New Roman" w:hAnsi="Times New Roman" w:cs="Times New Roman"/>
          <w:sz w:val="24"/>
        </w:rPr>
        <w:t>the c</w:t>
      </w:r>
      <w:r w:rsidR="00C95680" w:rsidRPr="00F955D2">
        <w:rPr>
          <w:rFonts w:ascii="Times New Roman" w:hAnsi="Times New Roman" w:cs="Times New Roman"/>
          <w:sz w:val="24"/>
        </w:rPr>
        <w:t>ondition has not be</w:t>
      </w:r>
      <w:r w:rsidR="00A70EEF">
        <w:rPr>
          <w:rFonts w:ascii="Times New Roman" w:hAnsi="Times New Roman" w:cs="Times New Roman"/>
          <w:sz w:val="24"/>
        </w:rPr>
        <w:t>en</w:t>
      </w:r>
      <w:r w:rsidR="00C95680" w:rsidRPr="00F955D2">
        <w:rPr>
          <w:rFonts w:ascii="Times New Roman" w:hAnsi="Times New Roman" w:cs="Times New Roman"/>
          <w:sz w:val="24"/>
        </w:rPr>
        <w:t xml:space="preserve"> repaired within two (2) weeks, the Council </w:t>
      </w:r>
      <w:r w:rsidR="00A70EEF">
        <w:rPr>
          <w:rFonts w:ascii="Times New Roman" w:hAnsi="Times New Roman" w:cs="Times New Roman"/>
          <w:sz w:val="24"/>
        </w:rPr>
        <w:t>s</w:t>
      </w:r>
      <w:r w:rsidR="00C95680" w:rsidRPr="00F955D2">
        <w:rPr>
          <w:rFonts w:ascii="Times New Roman" w:hAnsi="Times New Roman" w:cs="Times New Roman"/>
          <w:sz w:val="24"/>
        </w:rPr>
        <w:t xml:space="preserve">hall hold a hearing to determine whether the permit should be terminated. </w:t>
      </w:r>
    </w:p>
    <w:p w:rsidR="00DD430D" w:rsidRPr="00F955D2" w:rsidRDefault="00DD430D" w:rsidP="004F7BC9">
      <w:pPr>
        <w:spacing w:after="0" w:line="360" w:lineRule="auto"/>
        <w:ind w:left="360"/>
        <w:jc w:val="both"/>
        <w:rPr>
          <w:rFonts w:ascii="Times New Roman" w:hAnsi="Times New Roman" w:cs="Times New Roman"/>
          <w:sz w:val="24"/>
        </w:rPr>
      </w:pPr>
    </w:p>
    <w:p w:rsidR="004F7BC9" w:rsidRDefault="004F7BC9" w:rsidP="007676FE">
      <w:pPr>
        <w:spacing w:after="0" w:line="360" w:lineRule="auto"/>
        <w:ind w:left="360"/>
        <w:jc w:val="both"/>
        <w:rPr>
          <w:rFonts w:ascii="Times New Roman" w:hAnsi="Times New Roman" w:cs="Times New Roman"/>
          <w:b/>
          <w:sz w:val="24"/>
        </w:rPr>
      </w:pPr>
      <w:r>
        <w:rPr>
          <w:rFonts w:ascii="Times New Roman" w:hAnsi="Times New Roman" w:cs="Times New Roman"/>
          <w:sz w:val="24"/>
        </w:rPr>
        <w:t>151.80.03.</w:t>
      </w:r>
      <w:r w:rsidR="00C95680" w:rsidRPr="00F955D2">
        <w:rPr>
          <w:rFonts w:ascii="Times New Roman" w:hAnsi="Times New Roman" w:cs="Times New Roman"/>
          <w:sz w:val="24"/>
        </w:rPr>
        <w:t xml:space="preserve">  </w:t>
      </w:r>
      <w:r w:rsidR="00C95680" w:rsidRPr="00F955D2">
        <w:rPr>
          <w:rFonts w:ascii="Times New Roman" w:hAnsi="Times New Roman" w:cs="Times New Roman"/>
          <w:b/>
          <w:sz w:val="24"/>
        </w:rPr>
        <w:t>Cease Operation Upon Termination.</w:t>
      </w:r>
      <w:r w:rsidR="00C95680" w:rsidRPr="00F955D2">
        <w:rPr>
          <w:rFonts w:ascii="Times New Roman" w:hAnsi="Times New Roman" w:cs="Times New Roman"/>
          <w:sz w:val="24"/>
        </w:rPr>
        <w:t xml:space="preserve">  No mining shall take place after the permit is terminated. </w:t>
      </w:r>
    </w:p>
    <w:p w:rsidR="00C95680" w:rsidRPr="00F955D2" w:rsidRDefault="00C95680" w:rsidP="004F7BC9">
      <w:pPr>
        <w:spacing w:after="0" w:line="360" w:lineRule="auto"/>
        <w:jc w:val="both"/>
        <w:rPr>
          <w:rFonts w:ascii="Times New Roman" w:hAnsi="Times New Roman" w:cs="Times New Roman"/>
          <w:b/>
          <w:sz w:val="24"/>
        </w:rPr>
      </w:pPr>
      <w:proofErr w:type="gramStart"/>
      <w:r w:rsidRPr="00F955D2">
        <w:rPr>
          <w:rFonts w:ascii="Times New Roman" w:hAnsi="Times New Roman" w:cs="Times New Roman"/>
          <w:b/>
          <w:sz w:val="24"/>
        </w:rPr>
        <w:t>151.81.000  PENALTY</w:t>
      </w:r>
      <w:proofErr w:type="gramEnd"/>
    </w:p>
    <w:p w:rsidR="005F2340" w:rsidRPr="00F955D2" w:rsidRDefault="004F7BC9" w:rsidP="004F7BC9">
      <w:pPr>
        <w:spacing w:after="0" w:line="360" w:lineRule="auto"/>
        <w:ind w:left="360"/>
        <w:jc w:val="both"/>
        <w:rPr>
          <w:rFonts w:ascii="Times New Roman" w:hAnsi="Times New Roman" w:cs="Times New Roman"/>
          <w:sz w:val="24"/>
        </w:rPr>
      </w:pPr>
      <w:r w:rsidRPr="004F7BC9">
        <w:rPr>
          <w:rFonts w:ascii="Times New Roman" w:hAnsi="Times New Roman" w:cs="Times New Roman"/>
          <w:sz w:val="24"/>
        </w:rPr>
        <w:t>151.81.01</w:t>
      </w:r>
      <w:r w:rsidR="005F2340" w:rsidRPr="004F7BC9">
        <w:rPr>
          <w:rFonts w:ascii="Times New Roman" w:hAnsi="Times New Roman" w:cs="Times New Roman"/>
          <w:sz w:val="24"/>
        </w:rPr>
        <w:t>.</w:t>
      </w:r>
      <w:r w:rsidR="005F2340" w:rsidRPr="00F955D2">
        <w:rPr>
          <w:rFonts w:ascii="Times New Roman" w:hAnsi="Times New Roman" w:cs="Times New Roman"/>
          <w:b/>
          <w:sz w:val="24"/>
        </w:rPr>
        <w:t xml:space="preserve"> Violation a misdemeanor. </w:t>
      </w:r>
      <w:r w:rsidR="005F2340" w:rsidRPr="00F955D2">
        <w:rPr>
          <w:rFonts w:ascii="Times New Roman" w:hAnsi="Times New Roman" w:cs="Times New Roman"/>
          <w:sz w:val="24"/>
        </w:rPr>
        <w:t>Any person, firm or corporation who violates or who fail to comply with any of the provision of this ordinance or who make any false statement or omission in any document required to be submitted under the provisions shall be guilty of a misdemeanor and upon conviction shall be punished not more than the maximum penalty for a misdemeanor as prescribed by state law.</w:t>
      </w:r>
    </w:p>
    <w:p w:rsidR="00E4094D" w:rsidRDefault="00E4094D" w:rsidP="004F7BC9">
      <w:pPr>
        <w:spacing w:after="0" w:line="360" w:lineRule="auto"/>
        <w:ind w:left="360"/>
        <w:jc w:val="both"/>
        <w:rPr>
          <w:rFonts w:ascii="Times New Roman" w:hAnsi="Times New Roman" w:cs="Times New Roman"/>
          <w:sz w:val="24"/>
        </w:rPr>
      </w:pPr>
    </w:p>
    <w:p w:rsidR="005F2340" w:rsidRPr="00F955D2" w:rsidRDefault="004F7BC9" w:rsidP="004F7BC9">
      <w:pPr>
        <w:spacing w:after="0" w:line="360" w:lineRule="auto"/>
        <w:ind w:left="360"/>
        <w:jc w:val="both"/>
        <w:rPr>
          <w:rFonts w:ascii="Times New Roman" w:hAnsi="Times New Roman" w:cs="Times New Roman"/>
          <w:b/>
          <w:sz w:val="24"/>
        </w:rPr>
      </w:pPr>
      <w:r w:rsidRPr="004F7BC9">
        <w:rPr>
          <w:rFonts w:ascii="Times New Roman" w:hAnsi="Times New Roman" w:cs="Times New Roman"/>
          <w:sz w:val="24"/>
        </w:rPr>
        <w:t>151.81.02</w:t>
      </w:r>
      <w:r w:rsidR="005F2340" w:rsidRPr="004F7BC9">
        <w:rPr>
          <w:rFonts w:ascii="Times New Roman" w:hAnsi="Times New Roman" w:cs="Times New Roman"/>
          <w:sz w:val="24"/>
        </w:rPr>
        <w:t>.</w:t>
      </w:r>
      <w:r w:rsidR="005F2340" w:rsidRPr="00F955D2">
        <w:rPr>
          <w:rFonts w:ascii="Times New Roman" w:hAnsi="Times New Roman" w:cs="Times New Roman"/>
          <w:b/>
          <w:sz w:val="24"/>
        </w:rPr>
        <w:t xml:space="preserve"> Each day an offense. </w:t>
      </w:r>
      <w:r w:rsidR="005F2340" w:rsidRPr="00F955D2">
        <w:rPr>
          <w:rFonts w:ascii="Times New Roman" w:hAnsi="Times New Roman" w:cs="Times New Roman"/>
          <w:sz w:val="24"/>
        </w:rPr>
        <w:t>Each day that a violation continues shall constitute a separate offense.</w:t>
      </w:r>
      <w:r w:rsidR="005F2340" w:rsidRPr="00F955D2">
        <w:rPr>
          <w:rFonts w:ascii="Times New Roman" w:hAnsi="Times New Roman" w:cs="Times New Roman"/>
          <w:sz w:val="24"/>
        </w:rPr>
        <w:cr/>
      </w:r>
    </w:p>
    <w:p w:rsidR="001D3960" w:rsidRDefault="00FE278B" w:rsidP="004F7BC9">
      <w:pPr>
        <w:spacing w:after="0" w:line="480" w:lineRule="auto"/>
        <w:jc w:val="both"/>
        <w:rPr>
          <w:rFonts w:ascii="Times New Roman" w:hAnsi="Times New Roman" w:cs="Times New Roman"/>
          <w:b/>
          <w:sz w:val="24"/>
        </w:rPr>
      </w:pPr>
      <w:r w:rsidRPr="0026045D">
        <w:rPr>
          <w:rFonts w:ascii="Times New Roman" w:hAnsi="Times New Roman" w:cs="Times New Roman"/>
          <w:b/>
          <w:sz w:val="24"/>
        </w:rPr>
        <w:t>151.80</w:t>
      </w:r>
      <w:r w:rsidRPr="0026045D">
        <w:rPr>
          <w:rFonts w:ascii="Times New Roman" w:hAnsi="Times New Roman" w:cs="Times New Roman"/>
          <w:b/>
          <w:sz w:val="24"/>
        </w:rPr>
        <w:tab/>
      </w:r>
      <w:r w:rsidR="001D3960">
        <w:rPr>
          <w:rFonts w:ascii="Times New Roman" w:hAnsi="Times New Roman" w:cs="Times New Roman"/>
          <w:b/>
          <w:sz w:val="24"/>
        </w:rPr>
        <w:t xml:space="preserve">ENFORCEMENT. </w:t>
      </w:r>
    </w:p>
    <w:p w:rsidR="00821CFF" w:rsidRDefault="001D3960" w:rsidP="001D3960">
      <w:pPr>
        <w:spacing w:line="480" w:lineRule="auto"/>
        <w:ind w:firstLine="720"/>
        <w:rPr>
          <w:rFonts w:ascii="Times New Roman" w:hAnsi="Times New Roman" w:cs="Times New Roman"/>
          <w:b/>
          <w:sz w:val="24"/>
        </w:rPr>
      </w:pPr>
      <w:r w:rsidRPr="001D3960">
        <w:rPr>
          <w:rFonts w:ascii="Times New Roman" w:hAnsi="Times New Roman" w:cs="Times New Roman"/>
          <w:sz w:val="24"/>
        </w:rPr>
        <w:t>S</w:t>
      </w:r>
      <w:r>
        <w:rPr>
          <w:rFonts w:ascii="Times New Roman" w:hAnsi="Times New Roman" w:cs="Times New Roman"/>
          <w:sz w:val="24"/>
        </w:rPr>
        <w:t>hall</w:t>
      </w:r>
      <w:r w:rsidRPr="001D3960">
        <w:rPr>
          <w:rFonts w:ascii="Times New Roman" w:hAnsi="Times New Roman" w:cs="Times New Roman"/>
          <w:sz w:val="24"/>
        </w:rPr>
        <w:t xml:space="preserve"> </w:t>
      </w:r>
      <w:r>
        <w:rPr>
          <w:rFonts w:ascii="Times New Roman" w:hAnsi="Times New Roman" w:cs="Times New Roman"/>
          <w:sz w:val="24"/>
        </w:rPr>
        <w:t>be</w:t>
      </w:r>
      <w:r w:rsidRPr="001D3960">
        <w:rPr>
          <w:rFonts w:ascii="Times New Roman" w:hAnsi="Times New Roman" w:cs="Times New Roman"/>
          <w:sz w:val="24"/>
        </w:rPr>
        <w:t xml:space="preserve"> </w:t>
      </w:r>
      <w:r>
        <w:rPr>
          <w:rFonts w:ascii="Times New Roman" w:hAnsi="Times New Roman" w:cs="Times New Roman"/>
          <w:sz w:val="24"/>
        </w:rPr>
        <w:t xml:space="preserve">pursuant to Chapter </w:t>
      </w:r>
      <w:r w:rsidRPr="001D3960">
        <w:rPr>
          <w:rFonts w:ascii="Times New Roman" w:hAnsi="Times New Roman" w:cs="Times New Roman"/>
          <w:sz w:val="24"/>
        </w:rPr>
        <w:t>151.99</w:t>
      </w:r>
      <w:r>
        <w:rPr>
          <w:rFonts w:ascii="Times New Roman" w:hAnsi="Times New Roman" w:cs="Times New Roman"/>
          <w:sz w:val="24"/>
        </w:rPr>
        <w:t>, as amended.</w:t>
      </w:r>
      <w:r w:rsidR="00FE278B" w:rsidRPr="0026045D">
        <w:rPr>
          <w:rFonts w:ascii="Times New Roman" w:hAnsi="Times New Roman" w:cs="Times New Roman"/>
          <w:b/>
          <w:sz w:val="24"/>
        </w:rPr>
        <w:tab/>
      </w:r>
    </w:p>
    <w:p w:rsidR="002C428A" w:rsidRDefault="002C428A" w:rsidP="002C428A">
      <w:pPr>
        <w:widowControl w:val="0"/>
        <w:autoSpaceDE w:val="0"/>
        <w:autoSpaceDN w:val="0"/>
        <w:adjustRightInd w:val="0"/>
        <w:spacing w:after="0" w:line="480" w:lineRule="auto"/>
        <w:rPr>
          <w:rFonts w:ascii="Times New Roman" w:hAnsi="Times New Roman" w:cs="Times New Roman"/>
          <w:sz w:val="24"/>
          <w:szCs w:val="24"/>
        </w:rPr>
      </w:pPr>
      <w:r w:rsidRPr="002C428A">
        <w:rPr>
          <w:rFonts w:ascii="Times New Roman" w:hAnsi="Times New Roman" w:cs="Times New Roman"/>
          <w:sz w:val="24"/>
          <w:szCs w:val="24"/>
        </w:rPr>
        <w:t xml:space="preserve">Adopted by the City Council of the City of Vergas on </w:t>
      </w:r>
      <w:r w:rsidR="006D10DC">
        <w:rPr>
          <w:rFonts w:ascii="Times New Roman" w:hAnsi="Times New Roman" w:cs="Times New Roman"/>
          <w:sz w:val="24"/>
          <w:szCs w:val="24"/>
        </w:rPr>
        <w:t>January</w:t>
      </w:r>
      <w:r w:rsidR="00CE6B78">
        <w:rPr>
          <w:rFonts w:ascii="Times New Roman" w:hAnsi="Times New Roman" w:cs="Times New Roman"/>
          <w:sz w:val="24"/>
          <w:szCs w:val="24"/>
        </w:rPr>
        <w:t xml:space="preserve"> </w:t>
      </w:r>
      <w:r w:rsidR="006D4A3A">
        <w:rPr>
          <w:rFonts w:ascii="Times New Roman" w:hAnsi="Times New Roman" w:cs="Times New Roman"/>
          <w:sz w:val="24"/>
          <w:szCs w:val="24"/>
        </w:rPr>
        <w:t>25th</w:t>
      </w:r>
      <w:r w:rsidRPr="002C428A">
        <w:rPr>
          <w:rFonts w:ascii="Times New Roman" w:hAnsi="Times New Roman" w:cs="Times New Roman"/>
          <w:sz w:val="24"/>
          <w:szCs w:val="24"/>
        </w:rPr>
        <w:t>, 201</w:t>
      </w:r>
      <w:r w:rsidR="006D10DC">
        <w:rPr>
          <w:rFonts w:ascii="Times New Roman" w:hAnsi="Times New Roman" w:cs="Times New Roman"/>
          <w:sz w:val="24"/>
          <w:szCs w:val="24"/>
        </w:rPr>
        <w:t>7</w:t>
      </w:r>
      <w:r w:rsidRPr="002C428A">
        <w:rPr>
          <w:rFonts w:ascii="Times New Roman" w:hAnsi="Times New Roman" w:cs="Times New Roman"/>
          <w:sz w:val="24"/>
          <w:szCs w:val="24"/>
        </w:rPr>
        <w:t>.</w:t>
      </w:r>
    </w:p>
    <w:p w:rsidR="00E6716B" w:rsidRPr="002C428A" w:rsidRDefault="00E6716B" w:rsidP="002C428A">
      <w:pPr>
        <w:widowControl w:val="0"/>
        <w:autoSpaceDE w:val="0"/>
        <w:autoSpaceDN w:val="0"/>
        <w:adjustRightInd w:val="0"/>
        <w:spacing w:after="0" w:line="480" w:lineRule="auto"/>
        <w:rPr>
          <w:rFonts w:ascii="Times New Roman" w:hAnsi="Times New Roman" w:cs="Times New Roman"/>
          <w:sz w:val="24"/>
          <w:szCs w:val="24"/>
        </w:rPr>
      </w:pPr>
    </w:p>
    <w:p w:rsidR="002C428A" w:rsidRPr="002C428A" w:rsidRDefault="002C428A" w:rsidP="002C428A">
      <w:pPr>
        <w:widowControl w:val="0"/>
        <w:autoSpaceDE w:val="0"/>
        <w:autoSpaceDN w:val="0"/>
        <w:adjustRightInd w:val="0"/>
        <w:spacing w:after="0" w:line="240" w:lineRule="auto"/>
        <w:ind w:left="4320" w:firstLine="720"/>
        <w:rPr>
          <w:rFonts w:ascii="Times New Roman" w:hAnsi="Times New Roman" w:cs="Times New Roman"/>
          <w:sz w:val="24"/>
          <w:szCs w:val="24"/>
        </w:rPr>
      </w:pPr>
      <w:r w:rsidRPr="002C428A">
        <w:rPr>
          <w:rFonts w:ascii="Times New Roman" w:hAnsi="Times New Roman" w:cs="Times New Roman"/>
          <w:sz w:val="24"/>
          <w:szCs w:val="24"/>
        </w:rPr>
        <w:t>Approved:</w:t>
      </w:r>
    </w:p>
    <w:p w:rsidR="002C428A" w:rsidRPr="002C428A" w:rsidRDefault="002C428A" w:rsidP="002C428A">
      <w:pPr>
        <w:widowControl w:val="0"/>
        <w:autoSpaceDE w:val="0"/>
        <w:autoSpaceDN w:val="0"/>
        <w:adjustRightInd w:val="0"/>
        <w:spacing w:after="0" w:line="240" w:lineRule="auto"/>
        <w:rPr>
          <w:rFonts w:ascii="Times New Roman" w:hAnsi="Times New Roman" w:cs="Times New Roman"/>
          <w:sz w:val="24"/>
          <w:szCs w:val="24"/>
        </w:rPr>
      </w:pPr>
    </w:p>
    <w:p w:rsidR="002C428A" w:rsidRPr="002C428A" w:rsidRDefault="002C428A" w:rsidP="002C428A">
      <w:pPr>
        <w:widowControl w:val="0"/>
        <w:autoSpaceDE w:val="0"/>
        <w:autoSpaceDN w:val="0"/>
        <w:adjustRightInd w:val="0"/>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_____</w:t>
      </w:r>
      <w:r w:rsidRPr="002C428A">
        <w:rPr>
          <w:rFonts w:ascii="Times New Roman" w:hAnsi="Times New Roman" w:cs="Times New Roman"/>
          <w:sz w:val="24"/>
          <w:szCs w:val="24"/>
        </w:rPr>
        <w:t xml:space="preserve">____________________________  </w:t>
      </w:r>
    </w:p>
    <w:p w:rsidR="002C428A" w:rsidRPr="002C428A" w:rsidRDefault="002C428A" w:rsidP="002C428A">
      <w:pPr>
        <w:widowControl w:val="0"/>
        <w:autoSpaceDE w:val="0"/>
        <w:autoSpaceDN w:val="0"/>
        <w:adjustRightInd w:val="0"/>
        <w:spacing w:after="0" w:line="240" w:lineRule="auto"/>
        <w:rPr>
          <w:rFonts w:ascii="Times New Roman" w:hAnsi="Times New Roman" w:cs="Times New Roman"/>
          <w:sz w:val="24"/>
          <w:szCs w:val="24"/>
        </w:rPr>
      </w:pPr>
      <w:r w:rsidRPr="002C428A">
        <w:rPr>
          <w:rFonts w:ascii="Times New Roman" w:hAnsi="Times New Roman" w:cs="Times New Roman"/>
          <w:sz w:val="24"/>
          <w:szCs w:val="24"/>
        </w:rPr>
        <w:t>ATTEST:</w:t>
      </w:r>
      <w:r w:rsidRPr="002C428A">
        <w:rPr>
          <w:rFonts w:ascii="Times New Roman" w:hAnsi="Times New Roman" w:cs="Times New Roman"/>
          <w:sz w:val="24"/>
          <w:szCs w:val="24"/>
        </w:rPr>
        <w:tab/>
      </w:r>
      <w:r w:rsidRPr="002C428A">
        <w:rPr>
          <w:rFonts w:ascii="Times New Roman" w:hAnsi="Times New Roman" w:cs="Times New Roman"/>
          <w:sz w:val="24"/>
          <w:szCs w:val="24"/>
        </w:rPr>
        <w:tab/>
        <w:t xml:space="preserve">                    </w:t>
      </w:r>
      <w:r w:rsidRPr="002C428A">
        <w:rPr>
          <w:rFonts w:ascii="Times New Roman" w:hAnsi="Times New Roman" w:cs="Times New Roman"/>
          <w:sz w:val="24"/>
          <w:szCs w:val="24"/>
        </w:rPr>
        <w:tab/>
      </w:r>
      <w:r w:rsidRPr="002C428A">
        <w:rPr>
          <w:rFonts w:ascii="Times New Roman" w:hAnsi="Times New Roman" w:cs="Times New Roman"/>
          <w:sz w:val="24"/>
          <w:szCs w:val="24"/>
        </w:rPr>
        <w:tab/>
        <w:t xml:space="preserve"> </w:t>
      </w:r>
      <w:r w:rsidRPr="002C428A">
        <w:rPr>
          <w:rFonts w:ascii="Times New Roman" w:hAnsi="Times New Roman" w:cs="Times New Roman"/>
          <w:sz w:val="24"/>
          <w:szCs w:val="24"/>
        </w:rPr>
        <w:tab/>
        <w:t>Dean Haarstick, Mayor</w:t>
      </w:r>
    </w:p>
    <w:p w:rsidR="002C428A" w:rsidRPr="002C428A" w:rsidRDefault="002C428A" w:rsidP="002C428A">
      <w:pPr>
        <w:widowControl w:val="0"/>
        <w:autoSpaceDE w:val="0"/>
        <w:autoSpaceDN w:val="0"/>
        <w:adjustRightInd w:val="0"/>
        <w:spacing w:after="0" w:line="240" w:lineRule="auto"/>
        <w:rPr>
          <w:rFonts w:ascii="Times New Roman" w:hAnsi="Times New Roman" w:cs="Times New Roman"/>
          <w:sz w:val="24"/>
          <w:szCs w:val="24"/>
        </w:rPr>
      </w:pPr>
    </w:p>
    <w:p w:rsidR="002C428A" w:rsidRPr="002C428A" w:rsidRDefault="002C428A" w:rsidP="002C428A">
      <w:pPr>
        <w:widowControl w:val="0"/>
        <w:autoSpaceDE w:val="0"/>
        <w:autoSpaceDN w:val="0"/>
        <w:adjustRightInd w:val="0"/>
        <w:spacing w:after="0" w:line="240" w:lineRule="auto"/>
        <w:rPr>
          <w:rFonts w:ascii="Times New Roman" w:hAnsi="Times New Roman" w:cs="Times New Roman"/>
          <w:sz w:val="24"/>
          <w:szCs w:val="24"/>
        </w:rPr>
      </w:pPr>
      <w:r w:rsidRPr="002C428A">
        <w:rPr>
          <w:rFonts w:ascii="Times New Roman" w:hAnsi="Times New Roman" w:cs="Times New Roman"/>
          <w:sz w:val="24"/>
          <w:szCs w:val="24"/>
        </w:rPr>
        <w:t>______________________</w:t>
      </w:r>
      <w:r>
        <w:rPr>
          <w:rFonts w:ascii="Times New Roman" w:hAnsi="Times New Roman" w:cs="Times New Roman"/>
          <w:sz w:val="24"/>
          <w:szCs w:val="24"/>
        </w:rPr>
        <w:t>__________</w:t>
      </w:r>
    </w:p>
    <w:p w:rsidR="002C428A" w:rsidRPr="002C428A" w:rsidRDefault="002C428A" w:rsidP="002C428A">
      <w:pPr>
        <w:spacing w:line="480" w:lineRule="auto"/>
        <w:rPr>
          <w:rFonts w:ascii="Times New Roman" w:hAnsi="Times New Roman" w:cs="Times New Roman"/>
          <w:sz w:val="24"/>
        </w:rPr>
      </w:pPr>
      <w:r w:rsidRPr="002C428A">
        <w:rPr>
          <w:rFonts w:ascii="Times New Roman" w:hAnsi="Times New Roman" w:cs="Times New Roman"/>
          <w:sz w:val="24"/>
          <w:szCs w:val="24"/>
        </w:rPr>
        <w:t>Julie Lammers, Clerk</w:t>
      </w:r>
    </w:p>
    <w:sectPr w:rsidR="002C428A" w:rsidRPr="002C428A" w:rsidSect="00B333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A33" w:rsidRDefault="00372A33" w:rsidP="00B3339B">
      <w:pPr>
        <w:spacing w:after="0" w:line="240" w:lineRule="auto"/>
      </w:pPr>
      <w:r>
        <w:separator/>
      </w:r>
    </w:p>
  </w:endnote>
  <w:endnote w:type="continuationSeparator" w:id="0">
    <w:p w:rsidR="00372A33" w:rsidRDefault="00372A33" w:rsidP="00B3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649134"/>
      <w:docPartObj>
        <w:docPartGallery w:val="Page Numbers (Bottom of Page)"/>
        <w:docPartUnique/>
      </w:docPartObj>
    </w:sdtPr>
    <w:sdtEndPr>
      <w:rPr>
        <w:noProof/>
      </w:rPr>
    </w:sdtEndPr>
    <w:sdtContent>
      <w:p w:rsidR="00B3339B" w:rsidRDefault="00B3339B">
        <w:pPr>
          <w:pStyle w:val="Footer"/>
          <w:jc w:val="right"/>
        </w:pPr>
        <w:r>
          <w:fldChar w:fldCharType="begin"/>
        </w:r>
        <w:r>
          <w:instrText xml:space="preserve"> PAGE   \* MERGEFORMAT </w:instrText>
        </w:r>
        <w:r>
          <w:fldChar w:fldCharType="separate"/>
        </w:r>
        <w:r w:rsidR="005B2F63">
          <w:rPr>
            <w:noProof/>
          </w:rPr>
          <w:t>1</w:t>
        </w:r>
        <w:r>
          <w:rPr>
            <w:noProof/>
          </w:rPr>
          <w:fldChar w:fldCharType="end"/>
        </w:r>
      </w:p>
    </w:sdtContent>
  </w:sdt>
  <w:p w:rsidR="00B3339B" w:rsidRDefault="00B33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A33" w:rsidRDefault="00372A33" w:rsidP="00B3339B">
      <w:pPr>
        <w:spacing w:after="0" w:line="240" w:lineRule="auto"/>
      </w:pPr>
      <w:r>
        <w:separator/>
      </w:r>
    </w:p>
  </w:footnote>
  <w:footnote w:type="continuationSeparator" w:id="0">
    <w:p w:rsidR="00372A33" w:rsidRDefault="00372A33" w:rsidP="00B33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B78" w:rsidRDefault="004A04B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5A5"/>
    <w:multiLevelType w:val="hybridMultilevel"/>
    <w:tmpl w:val="C08AF12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89B5465"/>
    <w:multiLevelType w:val="hybridMultilevel"/>
    <w:tmpl w:val="16B8DC1A"/>
    <w:lvl w:ilvl="0" w:tplc="E222C1C4">
      <w:start w:val="1"/>
      <w:numFmt w:val="decimal"/>
      <w:lvlText w:val="(%1)"/>
      <w:lvlJc w:val="left"/>
      <w:pPr>
        <w:ind w:left="1005" w:hanging="52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0FBF4CF4"/>
    <w:multiLevelType w:val="hybridMultilevel"/>
    <w:tmpl w:val="F6501984"/>
    <w:lvl w:ilvl="0" w:tplc="17E4C97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446D9C"/>
    <w:multiLevelType w:val="hybridMultilevel"/>
    <w:tmpl w:val="DE38A51C"/>
    <w:lvl w:ilvl="0" w:tplc="8EC6E70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2976E9"/>
    <w:multiLevelType w:val="multilevel"/>
    <w:tmpl w:val="40E03FBC"/>
    <w:lvl w:ilvl="0">
      <w:start w:val="151"/>
      <w:numFmt w:val="decimal"/>
      <w:lvlText w:val="%1."/>
      <w:lvlJc w:val="left"/>
      <w:pPr>
        <w:ind w:left="1020" w:hanging="1020"/>
      </w:pPr>
      <w:rPr>
        <w:rFonts w:hint="default"/>
      </w:rPr>
    </w:lvl>
    <w:lvl w:ilvl="1">
      <w:start w:val="73"/>
      <w:numFmt w:val="decimal"/>
      <w:lvlText w:val="%1.%2."/>
      <w:lvlJc w:val="left"/>
      <w:pPr>
        <w:ind w:left="1560" w:hanging="1020"/>
      </w:pPr>
      <w:rPr>
        <w:rFonts w:hint="default"/>
      </w:rPr>
    </w:lvl>
    <w:lvl w:ilvl="2">
      <w:start w:val="3"/>
      <w:numFmt w:val="decimalZero"/>
      <w:lvlText w:val="%1.%2.%3."/>
      <w:lvlJc w:val="left"/>
      <w:pPr>
        <w:ind w:left="2100" w:hanging="1020"/>
      </w:pPr>
      <w:rPr>
        <w:rFonts w:hint="default"/>
      </w:rPr>
    </w:lvl>
    <w:lvl w:ilvl="3">
      <w:start w:val="1"/>
      <w:numFmt w:val="decimal"/>
      <w:lvlText w:val="%1.%2.%3.%4."/>
      <w:lvlJc w:val="left"/>
      <w:pPr>
        <w:ind w:left="2640" w:hanging="10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7B953F5"/>
    <w:multiLevelType w:val="hybridMultilevel"/>
    <w:tmpl w:val="A4EA2E94"/>
    <w:lvl w:ilvl="0" w:tplc="4F3E5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26708"/>
    <w:multiLevelType w:val="hybridMultilevel"/>
    <w:tmpl w:val="C882C16A"/>
    <w:lvl w:ilvl="0" w:tplc="574A0DCE">
      <w:start w:val="2"/>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E16CC6"/>
    <w:multiLevelType w:val="hybridMultilevel"/>
    <w:tmpl w:val="A766A8BA"/>
    <w:lvl w:ilvl="0" w:tplc="6FFA6298">
      <w:start w:val="5"/>
      <w:numFmt w:val="upperLetter"/>
      <w:lvlText w:val="%1."/>
      <w:lvlJc w:val="left"/>
      <w:pPr>
        <w:ind w:left="2970" w:hanging="360"/>
      </w:pPr>
      <w:rPr>
        <w:rFonts w:hint="default"/>
        <w:b/>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1BA96100"/>
    <w:multiLevelType w:val="hybridMultilevel"/>
    <w:tmpl w:val="2FD0C9A0"/>
    <w:lvl w:ilvl="0" w:tplc="CB4CDA6E">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154555"/>
    <w:multiLevelType w:val="hybridMultilevel"/>
    <w:tmpl w:val="4A32B0FA"/>
    <w:lvl w:ilvl="0" w:tplc="D37CC2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CAB5419"/>
    <w:multiLevelType w:val="multilevel"/>
    <w:tmpl w:val="03B2474C"/>
    <w:lvl w:ilvl="0">
      <w:start w:val="151"/>
      <w:numFmt w:val="decimal"/>
      <w:lvlText w:val="%1."/>
      <w:lvlJc w:val="left"/>
      <w:pPr>
        <w:ind w:left="720" w:hanging="720"/>
      </w:pPr>
      <w:rPr>
        <w:rFonts w:hint="default"/>
      </w:rPr>
    </w:lvl>
    <w:lvl w:ilvl="1">
      <w:start w:val="2"/>
      <w:numFmt w:val="decimalZero"/>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D52596B"/>
    <w:multiLevelType w:val="hybridMultilevel"/>
    <w:tmpl w:val="00041734"/>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634B5"/>
    <w:multiLevelType w:val="multilevel"/>
    <w:tmpl w:val="A86A942C"/>
    <w:lvl w:ilvl="0">
      <w:start w:val="151"/>
      <w:numFmt w:val="decimal"/>
      <w:lvlText w:val="%1."/>
      <w:lvlJc w:val="left"/>
      <w:pPr>
        <w:ind w:left="1020" w:hanging="1020"/>
      </w:pPr>
      <w:rPr>
        <w:rFonts w:hint="default"/>
      </w:rPr>
    </w:lvl>
    <w:lvl w:ilvl="1">
      <w:start w:val="76"/>
      <w:numFmt w:val="decimal"/>
      <w:lvlText w:val="%1.%2."/>
      <w:lvlJc w:val="left"/>
      <w:pPr>
        <w:ind w:left="1740" w:hanging="1020"/>
      </w:pPr>
      <w:rPr>
        <w:rFonts w:hint="default"/>
      </w:rPr>
    </w:lvl>
    <w:lvl w:ilvl="2">
      <w:start w:val="1"/>
      <w:numFmt w:val="decimalZero"/>
      <w:lvlText w:val="%1.%2.%3."/>
      <w:lvlJc w:val="left"/>
      <w:pPr>
        <w:ind w:left="2460" w:hanging="1020"/>
      </w:pPr>
      <w:rPr>
        <w:rFonts w:hint="default"/>
      </w:rPr>
    </w:lvl>
    <w:lvl w:ilvl="3">
      <w:start w:val="1"/>
      <w:numFmt w:val="decimal"/>
      <w:lvlText w:val="%1.%2.%3.%4."/>
      <w:lvlJc w:val="left"/>
      <w:pPr>
        <w:ind w:left="3180" w:hanging="10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0F0F28"/>
    <w:multiLevelType w:val="hybridMultilevel"/>
    <w:tmpl w:val="326A5C9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3E1AB4"/>
    <w:multiLevelType w:val="hybridMultilevel"/>
    <w:tmpl w:val="61E4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06862"/>
    <w:multiLevelType w:val="multilevel"/>
    <w:tmpl w:val="6B82F9D8"/>
    <w:lvl w:ilvl="0">
      <w:start w:val="151"/>
      <w:numFmt w:val="decimal"/>
      <w:lvlText w:val="%1."/>
      <w:lvlJc w:val="left"/>
      <w:pPr>
        <w:ind w:left="1020" w:hanging="1020"/>
      </w:pPr>
      <w:rPr>
        <w:rFonts w:hint="default"/>
      </w:rPr>
    </w:lvl>
    <w:lvl w:ilvl="1">
      <w:start w:val="75"/>
      <w:numFmt w:val="decimal"/>
      <w:lvlText w:val="%1.%2."/>
      <w:lvlJc w:val="left"/>
      <w:pPr>
        <w:ind w:left="1560" w:hanging="1020"/>
      </w:pPr>
      <w:rPr>
        <w:rFonts w:hint="default"/>
      </w:rPr>
    </w:lvl>
    <w:lvl w:ilvl="2">
      <w:start w:val="4"/>
      <w:numFmt w:val="decimalZero"/>
      <w:lvlText w:val="%1.%2.%3."/>
      <w:lvlJc w:val="left"/>
      <w:pPr>
        <w:ind w:left="2100" w:hanging="1020"/>
      </w:pPr>
      <w:rPr>
        <w:rFonts w:hint="default"/>
      </w:rPr>
    </w:lvl>
    <w:lvl w:ilvl="3">
      <w:start w:val="1"/>
      <w:numFmt w:val="decimal"/>
      <w:lvlText w:val="%1.%2.%3.%4."/>
      <w:lvlJc w:val="left"/>
      <w:pPr>
        <w:ind w:left="2640" w:hanging="10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7236E19"/>
    <w:multiLevelType w:val="hybridMultilevel"/>
    <w:tmpl w:val="D8A00D6E"/>
    <w:lvl w:ilvl="0" w:tplc="93DAAA4C">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5626AB"/>
    <w:multiLevelType w:val="hybridMultilevel"/>
    <w:tmpl w:val="F1D89EC4"/>
    <w:lvl w:ilvl="0" w:tplc="77E64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34C34"/>
    <w:multiLevelType w:val="hybridMultilevel"/>
    <w:tmpl w:val="788E4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0745B68"/>
    <w:multiLevelType w:val="hybridMultilevel"/>
    <w:tmpl w:val="ED00C3A6"/>
    <w:lvl w:ilvl="0" w:tplc="574A0DCE">
      <w:start w:val="2"/>
      <w:numFmt w:val="bullet"/>
      <w:lvlText w:val="-"/>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27CE9"/>
    <w:multiLevelType w:val="hybridMultilevel"/>
    <w:tmpl w:val="7326D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75115C"/>
    <w:multiLevelType w:val="hybridMultilevel"/>
    <w:tmpl w:val="1FEC07C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00CD0"/>
    <w:multiLevelType w:val="hybridMultilevel"/>
    <w:tmpl w:val="7CBA8B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B4D0D8A"/>
    <w:multiLevelType w:val="hybridMultilevel"/>
    <w:tmpl w:val="3BC4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32E8B"/>
    <w:multiLevelType w:val="hybridMultilevel"/>
    <w:tmpl w:val="9F24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87FC9"/>
    <w:multiLevelType w:val="hybridMultilevel"/>
    <w:tmpl w:val="25360D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A467F0"/>
    <w:multiLevelType w:val="hybridMultilevel"/>
    <w:tmpl w:val="403E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B59F0"/>
    <w:multiLevelType w:val="multilevel"/>
    <w:tmpl w:val="20A49F7E"/>
    <w:lvl w:ilvl="0">
      <w:start w:val="151"/>
      <w:numFmt w:val="decimal"/>
      <w:lvlText w:val="%1"/>
      <w:lvlJc w:val="left"/>
      <w:pPr>
        <w:ind w:left="960" w:hanging="960"/>
      </w:pPr>
      <w:rPr>
        <w:rFonts w:hint="default"/>
      </w:rPr>
    </w:lvl>
    <w:lvl w:ilvl="1">
      <w:start w:val="76"/>
      <w:numFmt w:val="decimal"/>
      <w:lvlText w:val="%1.%2"/>
      <w:lvlJc w:val="left"/>
      <w:pPr>
        <w:ind w:left="1500" w:hanging="960"/>
      </w:pPr>
      <w:rPr>
        <w:rFonts w:hint="default"/>
      </w:rPr>
    </w:lvl>
    <w:lvl w:ilvl="2">
      <w:start w:val="7"/>
      <w:numFmt w:val="decimalZero"/>
      <w:lvlText w:val="%1.%2.%3"/>
      <w:lvlJc w:val="left"/>
      <w:pPr>
        <w:ind w:left="2040" w:hanging="960"/>
      </w:pPr>
      <w:rPr>
        <w:rFonts w:hint="default"/>
      </w:rPr>
    </w:lvl>
    <w:lvl w:ilvl="3">
      <w:start w:val="1"/>
      <w:numFmt w:val="decimal"/>
      <w:lvlText w:val="%1.%2.%3.%4"/>
      <w:lvlJc w:val="left"/>
      <w:pPr>
        <w:ind w:left="2580" w:hanging="96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6110470"/>
    <w:multiLevelType w:val="hybridMultilevel"/>
    <w:tmpl w:val="18AE4D24"/>
    <w:lvl w:ilvl="0" w:tplc="2ABCD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30D4F"/>
    <w:multiLevelType w:val="hybridMultilevel"/>
    <w:tmpl w:val="E7DA4468"/>
    <w:lvl w:ilvl="0" w:tplc="C52CD066">
      <w:start w:val="1"/>
      <w:numFmt w:val="low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B865DFB"/>
    <w:multiLevelType w:val="multilevel"/>
    <w:tmpl w:val="5D6ED958"/>
    <w:lvl w:ilvl="0">
      <w:start w:val="151"/>
      <w:numFmt w:val="decimal"/>
      <w:lvlText w:val="%1"/>
      <w:lvlJc w:val="left"/>
      <w:pPr>
        <w:ind w:left="960" w:hanging="960"/>
      </w:pPr>
      <w:rPr>
        <w:rFonts w:hint="default"/>
      </w:rPr>
    </w:lvl>
    <w:lvl w:ilvl="1">
      <w:start w:val="75"/>
      <w:numFmt w:val="decimal"/>
      <w:lvlText w:val="%1.%2"/>
      <w:lvlJc w:val="left"/>
      <w:pPr>
        <w:ind w:left="1500" w:hanging="960"/>
      </w:pPr>
      <w:rPr>
        <w:rFonts w:hint="default"/>
      </w:rPr>
    </w:lvl>
    <w:lvl w:ilvl="2">
      <w:start w:val="7"/>
      <w:numFmt w:val="decimalZero"/>
      <w:lvlText w:val="%1.%2.%3"/>
      <w:lvlJc w:val="left"/>
      <w:pPr>
        <w:ind w:left="2040" w:hanging="960"/>
      </w:pPr>
      <w:rPr>
        <w:rFonts w:hint="default"/>
      </w:rPr>
    </w:lvl>
    <w:lvl w:ilvl="3">
      <w:start w:val="1"/>
      <w:numFmt w:val="decimal"/>
      <w:lvlText w:val="%1.%2.%3.%4"/>
      <w:lvlJc w:val="left"/>
      <w:pPr>
        <w:ind w:left="2580" w:hanging="96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BBB5F8F"/>
    <w:multiLevelType w:val="hybridMultilevel"/>
    <w:tmpl w:val="08FC118E"/>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5D31A1"/>
    <w:multiLevelType w:val="multilevel"/>
    <w:tmpl w:val="FC4C9A3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FDA6634"/>
    <w:multiLevelType w:val="multilevel"/>
    <w:tmpl w:val="6F6E65C0"/>
    <w:lvl w:ilvl="0">
      <w:start w:val="151"/>
      <w:numFmt w:val="decimal"/>
      <w:lvlText w:val="%1"/>
      <w:lvlJc w:val="left"/>
      <w:pPr>
        <w:ind w:left="660" w:hanging="660"/>
      </w:pPr>
      <w:rPr>
        <w:rFonts w:hint="default"/>
        <w:b/>
      </w:rPr>
    </w:lvl>
    <w:lvl w:ilvl="1">
      <w:start w:val="73"/>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155A25"/>
    <w:multiLevelType w:val="hybridMultilevel"/>
    <w:tmpl w:val="5F12A218"/>
    <w:lvl w:ilvl="0" w:tplc="9F82B1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5344BF6"/>
    <w:multiLevelType w:val="hybridMultilevel"/>
    <w:tmpl w:val="E2707E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67E336B"/>
    <w:multiLevelType w:val="hybridMultilevel"/>
    <w:tmpl w:val="DCAAEB36"/>
    <w:lvl w:ilvl="0" w:tplc="9F52B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B3A"/>
    <w:multiLevelType w:val="hybridMultilevel"/>
    <w:tmpl w:val="DDCA34B6"/>
    <w:lvl w:ilvl="0" w:tplc="574A0DC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A4C32D4"/>
    <w:multiLevelType w:val="hybridMultilevel"/>
    <w:tmpl w:val="5B02D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BE5F7D"/>
    <w:multiLevelType w:val="hybridMultilevel"/>
    <w:tmpl w:val="1C3C6D3A"/>
    <w:lvl w:ilvl="0" w:tplc="574A0DCE">
      <w:start w:val="2"/>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1EB1479"/>
    <w:multiLevelType w:val="hybridMultilevel"/>
    <w:tmpl w:val="468E3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80D5B5B"/>
    <w:multiLevelType w:val="hybridMultilevel"/>
    <w:tmpl w:val="35E4F8C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3B4C9A"/>
    <w:multiLevelType w:val="hybridMultilevel"/>
    <w:tmpl w:val="0AA8101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F11362"/>
    <w:multiLevelType w:val="hybridMultilevel"/>
    <w:tmpl w:val="D994AC9E"/>
    <w:lvl w:ilvl="0" w:tplc="DCC06A2E">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CE112D4"/>
    <w:multiLevelType w:val="multilevel"/>
    <w:tmpl w:val="C688F528"/>
    <w:lvl w:ilvl="0">
      <w:start w:val="151"/>
      <w:numFmt w:val="decimal"/>
      <w:lvlText w:val="%1."/>
      <w:lvlJc w:val="center"/>
      <w:pPr>
        <w:ind w:left="1260" w:hanging="972"/>
      </w:pPr>
      <w:rPr>
        <w:rFonts w:hint="default"/>
      </w:rPr>
    </w:lvl>
    <w:lvl w:ilvl="1">
      <w:start w:val="78"/>
      <w:numFmt w:val="decimal"/>
      <w:lvlText w:val="%1.%2."/>
      <w:lvlJc w:val="left"/>
      <w:pPr>
        <w:ind w:left="1762" w:hanging="1260"/>
      </w:pPr>
      <w:rPr>
        <w:rFonts w:hint="default"/>
      </w:rPr>
    </w:lvl>
    <w:lvl w:ilvl="2">
      <w:start w:val="211"/>
      <w:numFmt w:val="decimalZero"/>
      <w:lvlText w:val="%1.%2.%3."/>
      <w:lvlJc w:val="left"/>
      <w:pPr>
        <w:ind w:left="1440" w:hanging="288"/>
      </w:pPr>
      <w:rPr>
        <w:rFonts w:hint="default"/>
        <w:u w:val="single"/>
      </w:rPr>
    </w:lvl>
    <w:lvl w:ilvl="3">
      <w:start w:val="1"/>
      <w:numFmt w:val="decimal"/>
      <w:lvlText w:val="%1.%2.%3.%4."/>
      <w:lvlJc w:val="left"/>
      <w:pPr>
        <w:ind w:left="2766" w:hanging="1260"/>
      </w:pPr>
      <w:rPr>
        <w:rFonts w:hint="default"/>
      </w:rPr>
    </w:lvl>
    <w:lvl w:ilvl="4">
      <w:start w:val="1"/>
      <w:numFmt w:val="decimal"/>
      <w:lvlText w:val="%1.%2.%3.%4.%5."/>
      <w:lvlJc w:val="left"/>
      <w:pPr>
        <w:ind w:left="3268" w:hanging="1260"/>
      </w:pPr>
      <w:rPr>
        <w:rFonts w:hint="default"/>
      </w:rPr>
    </w:lvl>
    <w:lvl w:ilvl="5">
      <w:start w:val="1"/>
      <w:numFmt w:val="decimal"/>
      <w:lvlText w:val="%1.%2.%3.%4.%5.%6."/>
      <w:lvlJc w:val="left"/>
      <w:pPr>
        <w:ind w:left="3770" w:hanging="126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5" w15:restartNumberingAfterBreak="0">
    <w:nsid w:val="7EC06B8E"/>
    <w:multiLevelType w:val="hybridMultilevel"/>
    <w:tmpl w:val="5A0856F8"/>
    <w:lvl w:ilvl="0" w:tplc="0268B6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5"/>
  </w:num>
  <w:num w:numId="3">
    <w:abstractNumId w:val="40"/>
  </w:num>
  <w:num w:numId="4">
    <w:abstractNumId w:val="29"/>
  </w:num>
  <w:num w:numId="5">
    <w:abstractNumId w:val="32"/>
  </w:num>
  <w:num w:numId="6">
    <w:abstractNumId w:val="36"/>
  </w:num>
  <w:num w:numId="7">
    <w:abstractNumId w:val="43"/>
  </w:num>
  <w:num w:numId="8">
    <w:abstractNumId w:val="19"/>
  </w:num>
  <w:num w:numId="9">
    <w:abstractNumId w:val="3"/>
  </w:num>
  <w:num w:numId="10">
    <w:abstractNumId w:val="37"/>
  </w:num>
  <w:num w:numId="11">
    <w:abstractNumId w:val="8"/>
  </w:num>
  <w:num w:numId="12">
    <w:abstractNumId w:val="2"/>
  </w:num>
  <w:num w:numId="13">
    <w:abstractNumId w:val="39"/>
  </w:num>
  <w:num w:numId="14">
    <w:abstractNumId w:val="6"/>
  </w:num>
  <w:num w:numId="15">
    <w:abstractNumId w:val="35"/>
  </w:num>
  <w:num w:numId="16">
    <w:abstractNumId w:val="16"/>
  </w:num>
  <w:num w:numId="17">
    <w:abstractNumId w:val="25"/>
  </w:num>
  <w:num w:numId="18">
    <w:abstractNumId w:val="26"/>
  </w:num>
  <w:num w:numId="19">
    <w:abstractNumId w:val="20"/>
  </w:num>
  <w:num w:numId="20">
    <w:abstractNumId w:val="24"/>
  </w:num>
  <w:num w:numId="21">
    <w:abstractNumId w:val="42"/>
  </w:num>
  <w:num w:numId="22">
    <w:abstractNumId w:val="13"/>
  </w:num>
  <w:num w:numId="23">
    <w:abstractNumId w:val="22"/>
  </w:num>
  <w:num w:numId="24">
    <w:abstractNumId w:val="14"/>
  </w:num>
  <w:num w:numId="25">
    <w:abstractNumId w:val="18"/>
  </w:num>
  <w:num w:numId="26">
    <w:abstractNumId w:val="23"/>
  </w:num>
  <w:num w:numId="27">
    <w:abstractNumId w:val="38"/>
  </w:num>
  <w:num w:numId="28">
    <w:abstractNumId w:val="28"/>
  </w:num>
  <w:num w:numId="29">
    <w:abstractNumId w:val="41"/>
  </w:num>
  <w:num w:numId="30">
    <w:abstractNumId w:val="5"/>
  </w:num>
  <w:num w:numId="31">
    <w:abstractNumId w:val="31"/>
  </w:num>
  <w:num w:numId="32">
    <w:abstractNumId w:val="21"/>
  </w:num>
  <w:num w:numId="33">
    <w:abstractNumId w:val="11"/>
  </w:num>
  <w:num w:numId="34">
    <w:abstractNumId w:val="7"/>
  </w:num>
  <w:num w:numId="35">
    <w:abstractNumId w:val="34"/>
  </w:num>
  <w:num w:numId="36">
    <w:abstractNumId w:val="33"/>
  </w:num>
  <w:num w:numId="37">
    <w:abstractNumId w:val="10"/>
  </w:num>
  <w:num w:numId="38">
    <w:abstractNumId w:val="4"/>
  </w:num>
  <w:num w:numId="39">
    <w:abstractNumId w:val="15"/>
  </w:num>
  <w:num w:numId="40">
    <w:abstractNumId w:val="12"/>
  </w:num>
  <w:num w:numId="41">
    <w:abstractNumId w:val="9"/>
  </w:num>
  <w:num w:numId="42">
    <w:abstractNumId w:val="30"/>
  </w:num>
  <w:num w:numId="43">
    <w:abstractNumId w:val="27"/>
  </w:num>
  <w:num w:numId="44">
    <w:abstractNumId w:val="1"/>
  </w:num>
  <w:num w:numId="45">
    <w:abstractNumId w:val="4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13"/>
    <w:rsid w:val="00002A16"/>
    <w:rsid w:val="00004E26"/>
    <w:rsid w:val="00034380"/>
    <w:rsid w:val="0004286C"/>
    <w:rsid w:val="00044D77"/>
    <w:rsid w:val="00050290"/>
    <w:rsid w:val="00063FBE"/>
    <w:rsid w:val="000742A3"/>
    <w:rsid w:val="00095D5E"/>
    <w:rsid w:val="000970F0"/>
    <w:rsid w:val="000A7317"/>
    <w:rsid w:val="000D2CD1"/>
    <w:rsid w:val="000D53E1"/>
    <w:rsid w:val="00105B43"/>
    <w:rsid w:val="00120A39"/>
    <w:rsid w:val="001267BC"/>
    <w:rsid w:val="001408F2"/>
    <w:rsid w:val="00146DD0"/>
    <w:rsid w:val="0015513B"/>
    <w:rsid w:val="00162AC1"/>
    <w:rsid w:val="0016741B"/>
    <w:rsid w:val="00170FCE"/>
    <w:rsid w:val="00173C8E"/>
    <w:rsid w:val="00187587"/>
    <w:rsid w:val="001A5E8E"/>
    <w:rsid w:val="001A6B56"/>
    <w:rsid w:val="001C0C65"/>
    <w:rsid w:val="001D2274"/>
    <w:rsid w:val="001D3960"/>
    <w:rsid w:val="001E2C16"/>
    <w:rsid w:val="001F0680"/>
    <w:rsid w:val="00222D20"/>
    <w:rsid w:val="00237751"/>
    <w:rsid w:val="00237C89"/>
    <w:rsid w:val="0026045D"/>
    <w:rsid w:val="002670C3"/>
    <w:rsid w:val="002716E6"/>
    <w:rsid w:val="002831F1"/>
    <w:rsid w:val="002B7575"/>
    <w:rsid w:val="002C428A"/>
    <w:rsid w:val="002D2E6A"/>
    <w:rsid w:val="0031742D"/>
    <w:rsid w:val="003208AA"/>
    <w:rsid w:val="00341F47"/>
    <w:rsid w:val="003643BE"/>
    <w:rsid w:val="00370C51"/>
    <w:rsid w:val="00372A33"/>
    <w:rsid w:val="003A215C"/>
    <w:rsid w:val="003A4268"/>
    <w:rsid w:val="003D0764"/>
    <w:rsid w:val="003D5051"/>
    <w:rsid w:val="003D703F"/>
    <w:rsid w:val="003F1123"/>
    <w:rsid w:val="00405F7B"/>
    <w:rsid w:val="00406B58"/>
    <w:rsid w:val="004273FA"/>
    <w:rsid w:val="00427519"/>
    <w:rsid w:val="00450F26"/>
    <w:rsid w:val="00473025"/>
    <w:rsid w:val="00483093"/>
    <w:rsid w:val="004A04BF"/>
    <w:rsid w:val="004A10FE"/>
    <w:rsid w:val="004B7657"/>
    <w:rsid w:val="004E34B8"/>
    <w:rsid w:val="004E58BB"/>
    <w:rsid w:val="004F721E"/>
    <w:rsid w:val="004F7A91"/>
    <w:rsid w:val="004F7BC9"/>
    <w:rsid w:val="00505511"/>
    <w:rsid w:val="00516E10"/>
    <w:rsid w:val="00532FA1"/>
    <w:rsid w:val="0056297B"/>
    <w:rsid w:val="00564DBA"/>
    <w:rsid w:val="005727F6"/>
    <w:rsid w:val="005B2F63"/>
    <w:rsid w:val="005D1E15"/>
    <w:rsid w:val="005E3BF4"/>
    <w:rsid w:val="005F2340"/>
    <w:rsid w:val="006719B7"/>
    <w:rsid w:val="00671CB0"/>
    <w:rsid w:val="0068209B"/>
    <w:rsid w:val="006A06F3"/>
    <w:rsid w:val="006A627B"/>
    <w:rsid w:val="006B3703"/>
    <w:rsid w:val="006D10DC"/>
    <w:rsid w:val="006D4A3A"/>
    <w:rsid w:val="006F060E"/>
    <w:rsid w:val="006F1138"/>
    <w:rsid w:val="006F56DF"/>
    <w:rsid w:val="00706A85"/>
    <w:rsid w:val="00712329"/>
    <w:rsid w:val="00726D9F"/>
    <w:rsid w:val="00730A5E"/>
    <w:rsid w:val="00730A6D"/>
    <w:rsid w:val="00736577"/>
    <w:rsid w:val="007449FC"/>
    <w:rsid w:val="0076107A"/>
    <w:rsid w:val="007676FE"/>
    <w:rsid w:val="00781A40"/>
    <w:rsid w:val="007B24F6"/>
    <w:rsid w:val="007C5A59"/>
    <w:rsid w:val="007C5CC2"/>
    <w:rsid w:val="00803D37"/>
    <w:rsid w:val="00821CFF"/>
    <w:rsid w:val="00833484"/>
    <w:rsid w:val="0083556E"/>
    <w:rsid w:val="00836E1A"/>
    <w:rsid w:val="00840276"/>
    <w:rsid w:val="00875A45"/>
    <w:rsid w:val="00891570"/>
    <w:rsid w:val="008C7BF3"/>
    <w:rsid w:val="008D091F"/>
    <w:rsid w:val="008D3171"/>
    <w:rsid w:val="009032C8"/>
    <w:rsid w:val="00920F2D"/>
    <w:rsid w:val="00971150"/>
    <w:rsid w:val="00974DF4"/>
    <w:rsid w:val="0098516A"/>
    <w:rsid w:val="009938E0"/>
    <w:rsid w:val="00996937"/>
    <w:rsid w:val="009A47A1"/>
    <w:rsid w:val="009B6376"/>
    <w:rsid w:val="009F1639"/>
    <w:rsid w:val="00A04495"/>
    <w:rsid w:val="00A10DEB"/>
    <w:rsid w:val="00A14BEC"/>
    <w:rsid w:val="00A15BB4"/>
    <w:rsid w:val="00A21BB7"/>
    <w:rsid w:val="00A61733"/>
    <w:rsid w:val="00A706C0"/>
    <w:rsid w:val="00A70EEF"/>
    <w:rsid w:val="00A92276"/>
    <w:rsid w:val="00AC385B"/>
    <w:rsid w:val="00AD243D"/>
    <w:rsid w:val="00AD33BB"/>
    <w:rsid w:val="00AD7EE1"/>
    <w:rsid w:val="00B05F97"/>
    <w:rsid w:val="00B168B6"/>
    <w:rsid w:val="00B21B9A"/>
    <w:rsid w:val="00B31F44"/>
    <w:rsid w:val="00B33163"/>
    <w:rsid w:val="00B3339B"/>
    <w:rsid w:val="00B404A9"/>
    <w:rsid w:val="00B5069D"/>
    <w:rsid w:val="00B5120E"/>
    <w:rsid w:val="00B80385"/>
    <w:rsid w:val="00B83CC6"/>
    <w:rsid w:val="00B85DF3"/>
    <w:rsid w:val="00B90A4B"/>
    <w:rsid w:val="00B97AD8"/>
    <w:rsid w:val="00BA33D6"/>
    <w:rsid w:val="00BC4F60"/>
    <w:rsid w:val="00BD1735"/>
    <w:rsid w:val="00BF2BFB"/>
    <w:rsid w:val="00BF579C"/>
    <w:rsid w:val="00C07944"/>
    <w:rsid w:val="00C15DA3"/>
    <w:rsid w:val="00C228F3"/>
    <w:rsid w:val="00C2738E"/>
    <w:rsid w:val="00C3003C"/>
    <w:rsid w:val="00C32536"/>
    <w:rsid w:val="00C43723"/>
    <w:rsid w:val="00C470A9"/>
    <w:rsid w:val="00C5164C"/>
    <w:rsid w:val="00C54B36"/>
    <w:rsid w:val="00C77832"/>
    <w:rsid w:val="00C83837"/>
    <w:rsid w:val="00C8793B"/>
    <w:rsid w:val="00C90775"/>
    <w:rsid w:val="00C95680"/>
    <w:rsid w:val="00CA203B"/>
    <w:rsid w:val="00CA2BA8"/>
    <w:rsid w:val="00CD154F"/>
    <w:rsid w:val="00CD2D3B"/>
    <w:rsid w:val="00CE58AC"/>
    <w:rsid w:val="00CE6B78"/>
    <w:rsid w:val="00CF589D"/>
    <w:rsid w:val="00D055BA"/>
    <w:rsid w:val="00D30F4F"/>
    <w:rsid w:val="00D370E4"/>
    <w:rsid w:val="00D618A9"/>
    <w:rsid w:val="00D80EA9"/>
    <w:rsid w:val="00D845C4"/>
    <w:rsid w:val="00D979BE"/>
    <w:rsid w:val="00DC5028"/>
    <w:rsid w:val="00DD430D"/>
    <w:rsid w:val="00DE237F"/>
    <w:rsid w:val="00DF1B75"/>
    <w:rsid w:val="00E26C01"/>
    <w:rsid w:val="00E4094D"/>
    <w:rsid w:val="00E472CB"/>
    <w:rsid w:val="00E50EEC"/>
    <w:rsid w:val="00E6716B"/>
    <w:rsid w:val="00E90E79"/>
    <w:rsid w:val="00E92689"/>
    <w:rsid w:val="00EA3969"/>
    <w:rsid w:val="00EB06D7"/>
    <w:rsid w:val="00F1187C"/>
    <w:rsid w:val="00F12C13"/>
    <w:rsid w:val="00F1410E"/>
    <w:rsid w:val="00F14312"/>
    <w:rsid w:val="00F352DE"/>
    <w:rsid w:val="00F42DF1"/>
    <w:rsid w:val="00F70785"/>
    <w:rsid w:val="00F944BF"/>
    <w:rsid w:val="00F955D2"/>
    <w:rsid w:val="00FB7645"/>
    <w:rsid w:val="00FC2804"/>
    <w:rsid w:val="00FC7826"/>
    <w:rsid w:val="00FC7B1A"/>
    <w:rsid w:val="00FE278B"/>
    <w:rsid w:val="00FF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52BE1-5687-4252-897D-2E790233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06A85"/>
    <w:pPr>
      <w:framePr w:w="7920" w:h="1980" w:hRule="exact" w:hSpace="180" w:wrap="auto" w:hAnchor="page" w:xAlign="center" w:yAlign="bottom"/>
      <w:spacing w:after="0" w:line="240" w:lineRule="auto"/>
      <w:ind w:left="2880"/>
    </w:pPr>
    <w:rPr>
      <w:rFonts w:ascii="Trebuchet MS" w:eastAsiaTheme="majorEastAsia" w:hAnsi="Trebuchet MS" w:cstheme="majorBidi"/>
      <w:bCs/>
      <w:iCs/>
      <w:sz w:val="28"/>
      <w:szCs w:val="24"/>
    </w:rPr>
  </w:style>
  <w:style w:type="paragraph" w:styleId="ListParagraph">
    <w:name w:val="List Paragraph"/>
    <w:basedOn w:val="Normal"/>
    <w:uiPriority w:val="34"/>
    <w:qFormat/>
    <w:rsid w:val="00F12C13"/>
    <w:pPr>
      <w:ind w:left="720"/>
      <w:contextualSpacing/>
    </w:pPr>
  </w:style>
  <w:style w:type="paragraph" w:styleId="BalloonText">
    <w:name w:val="Balloon Text"/>
    <w:basedOn w:val="Normal"/>
    <w:link w:val="BalloonTextChar"/>
    <w:uiPriority w:val="99"/>
    <w:semiHidden/>
    <w:unhideWhenUsed/>
    <w:rsid w:val="00DF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75"/>
    <w:rPr>
      <w:rFonts w:ascii="Segoe UI" w:hAnsi="Segoe UI" w:cs="Segoe UI"/>
      <w:sz w:val="18"/>
      <w:szCs w:val="18"/>
    </w:rPr>
  </w:style>
  <w:style w:type="paragraph" w:styleId="Header">
    <w:name w:val="header"/>
    <w:basedOn w:val="Normal"/>
    <w:link w:val="HeaderChar"/>
    <w:uiPriority w:val="99"/>
    <w:unhideWhenUsed/>
    <w:rsid w:val="00B33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39B"/>
  </w:style>
  <w:style w:type="paragraph" w:styleId="Footer">
    <w:name w:val="footer"/>
    <w:basedOn w:val="Normal"/>
    <w:link w:val="FooterChar"/>
    <w:uiPriority w:val="99"/>
    <w:unhideWhenUsed/>
    <w:rsid w:val="00B33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39B"/>
  </w:style>
  <w:style w:type="paragraph" w:customStyle="1" w:styleId="incr1">
    <w:name w:val="incr1"/>
    <w:basedOn w:val="Normal"/>
    <w:rsid w:val="00002A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A5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2BBCF-5CED-461A-AE58-A20EAF0F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Clerks</dc:creator>
  <cp:lastModifiedBy>Julie Lammers</cp:lastModifiedBy>
  <cp:revision>3</cp:revision>
  <cp:lastPrinted>2017-01-25T14:48:00Z</cp:lastPrinted>
  <dcterms:created xsi:type="dcterms:W3CDTF">2017-02-03T17:49:00Z</dcterms:created>
  <dcterms:modified xsi:type="dcterms:W3CDTF">2018-03-26T19:56:00Z</dcterms:modified>
</cp:coreProperties>
</file>